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F7" w:rsidRDefault="005B25F7" w:rsidP="005B25F7">
      <w:pPr>
        <w:rPr>
          <w:sz w:val="28"/>
          <w:szCs w:val="28"/>
        </w:rPr>
      </w:pPr>
      <w:r>
        <w:rPr>
          <w:sz w:val="28"/>
          <w:szCs w:val="28"/>
        </w:rPr>
        <w:t>DIRECTIA DE SANATATE PUBLICA DAMBOVITA</w:t>
      </w:r>
    </w:p>
    <w:p w:rsidR="005B25F7" w:rsidRDefault="005B25F7" w:rsidP="005B25F7">
      <w:pPr>
        <w:rPr>
          <w:sz w:val="28"/>
          <w:szCs w:val="28"/>
        </w:rPr>
      </w:pPr>
      <w:r>
        <w:rPr>
          <w:sz w:val="28"/>
          <w:szCs w:val="28"/>
        </w:rPr>
        <w:t>BIROUL IGIENA MEDIULUI</w:t>
      </w:r>
    </w:p>
    <w:p w:rsidR="005B25F7" w:rsidRDefault="005B25F7" w:rsidP="005B25F7">
      <w:pPr>
        <w:rPr>
          <w:sz w:val="28"/>
          <w:szCs w:val="28"/>
        </w:rPr>
      </w:pPr>
    </w:p>
    <w:p w:rsidR="005B25F7" w:rsidRDefault="005B25F7" w:rsidP="005B25F7">
      <w:pPr>
        <w:rPr>
          <w:sz w:val="28"/>
          <w:szCs w:val="28"/>
        </w:rPr>
      </w:pPr>
    </w:p>
    <w:p w:rsidR="005B25F7" w:rsidRPr="004D3784" w:rsidRDefault="005B25F7" w:rsidP="005B25F7">
      <w:pPr>
        <w:rPr>
          <w:sz w:val="28"/>
          <w:szCs w:val="28"/>
        </w:rPr>
      </w:pPr>
    </w:p>
    <w:p w:rsidR="005B25F7" w:rsidRPr="000675EA" w:rsidRDefault="005B25F7" w:rsidP="005B25F7">
      <w:pPr>
        <w:jc w:val="center"/>
        <w:rPr>
          <w:b/>
          <w:i/>
          <w:sz w:val="28"/>
          <w:szCs w:val="28"/>
        </w:rPr>
      </w:pPr>
      <w:r w:rsidRPr="000675EA">
        <w:rPr>
          <w:b/>
          <w:i/>
          <w:sz w:val="28"/>
          <w:szCs w:val="28"/>
        </w:rPr>
        <w:t>SITUATIA CALITATII APEI POTABILE DIN JUDETUL DAMBOVITA</w:t>
      </w:r>
    </w:p>
    <w:p w:rsidR="005B25F7" w:rsidRPr="000675EA" w:rsidRDefault="005B25F7" w:rsidP="005B25F7">
      <w:pPr>
        <w:jc w:val="center"/>
        <w:rPr>
          <w:b/>
          <w:i/>
          <w:sz w:val="28"/>
          <w:szCs w:val="28"/>
        </w:rPr>
      </w:pPr>
      <w:r w:rsidRPr="000675EA">
        <w:rPr>
          <w:b/>
          <w:i/>
          <w:sz w:val="28"/>
          <w:szCs w:val="28"/>
        </w:rPr>
        <w:t xml:space="preserve">PENTRU </w:t>
      </w:r>
      <w:r>
        <w:rPr>
          <w:b/>
          <w:i/>
          <w:sz w:val="28"/>
          <w:szCs w:val="28"/>
        </w:rPr>
        <w:t>ANUL 2012</w:t>
      </w:r>
    </w:p>
    <w:p w:rsidR="005B25F7" w:rsidRPr="000675EA" w:rsidRDefault="005B25F7" w:rsidP="005B25F7">
      <w:pPr>
        <w:rPr>
          <w:b/>
          <w:i/>
          <w:sz w:val="28"/>
          <w:szCs w:val="28"/>
        </w:rPr>
      </w:pPr>
    </w:p>
    <w:p w:rsidR="005B25F7" w:rsidRPr="000675EA" w:rsidRDefault="005B25F7" w:rsidP="005B25F7">
      <w:pPr>
        <w:rPr>
          <w:i/>
          <w:sz w:val="28"/>
          <w:szCs w:val="28"/>
        </w:rPr>
      </w:pPr>
    </w:p>
    <w:p w:rsidR="005B25F7" w:rsidRPr="000675EA" w:rsidRDefault="005B25F7" w:rsidP="005B25F7">
      <w:pPr>
        <w:spacing w:line="360" w:lineRule="auto"/>
        <w:rPr>
          <w:i/>
          <w:sz w:val="28"/>
          <w:szCs w:val="28"/>
        </w:rPr>
      </w:pPr>
    </w:p>
    <w:p w:rsidR="005B25F7" w:rsidRDefault="005B25F7" w:rsidP="005B25F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784"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Dâmboviţa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urban  </w:t>
      </w:r>
      <w:r w:rsidRPr="004D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5 zone </w:t>
      </w:r>
      <w:proofErr w:type="spellStart"/>
      <w:r>
        <w:rPr>
          <w:rFonts w:ascii="Times New Roman" w:hAnsi="Times New Roman" w:cs="Times New Roman"/>
          <w:sz w:val="28"/>
          <w:szCs w:val="28"/>
        </w:rPr>
        <w:t>mari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784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aprovizionare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apă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potabilă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furnizează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mare de 1.000 m3/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zi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deservesc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5.000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Târgovişte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Găeşti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Moreni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Pucioasa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Fieni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B25F7" w:rsidRDefault="005B25F7" w:rsidP="005B25F7">
      <w:pPr>
        <w:spacing w:line="360" w:lineRule="auto"/>
        <w:jc w:val="both"/>
        <w:rPr>
          <w:sz w:val="28"/>
          <w:szCs w:val="28"/>
        </w:rPr>
      </w:pPr>
      <w:r w:rsidRPr="004D3784">
        <w:rPr>
          <w:sz w:val="28"/>
          <w:szCs w:val="28"/>
        </w:rPr>
        <w:t xml:space="preserve">        Conform </w:t>
      </w:r>
      <w:proofErr w:type="spellStart"/>
      <w:r w:rsidRPr="004D3784">
        <w:rPr>
          <w:sz w:val="28"/>
          <w:szCs w:val="28"/>
        </w:rPr>
        <w:t>legislaţiei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în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vigoare</w:t>
      </w:r>
      <w:proofErr w:type="spellEnd"/>
      <w:r w:rsidRPr="004D3784">
        <w:rPr>
          <w:sz w:val="28"/>
          <w:szCs w:val="28"/>
        </w:rPr>
        <w:t xml:space="preserve"> H.G. 974/2004 DSP </w:t>
      </w:r>
      <w:proofErr w:type="spellStart"/>
      <w:proofErr w:type="gramStart"/>
      <w:r w:rsidRPr="004D3784">
        <w:rPr>
          <w:sz w:val="28"/>
          <w:szCs w:val="28"/>
        </w:rPr>
        <w:t>Dâmboviţa</w:t>
      </w:r>
      <w:proofErr w:type="spellEnd"/>
      <w:r w:rsidRPr="004D3784">
        <w:rPr>
          <w:sz w:val="28"/>
          <w:szCs w:val="28"/>
        </w:rPr>
        <w:t xml:space="preserve">  </w:t>
      </w:r>
      <w:proofErr w:type="spellStart"/>
      <w:r w:rsidRPr="004D3784">
        <w:rPr>
          <w:sz w:val="28"/>
          <w:szCs w:val="28"/>
        </w:rPr>
        <w:t>realizează</w:t>
      </w:r>
      <w:proofErr w:type="spellEnd"/>
      <w:proofErr w:type="gram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monitorizarea</w:t>
      </w:r>
      <w:proofErr w:type="spellEnd"/>
      <w:r w:rsidRPr="004D3784">
        <w:rPr>
          <w:sz w:val="28"/>
          <w:szCs w:val="28"/>
        </w:rPr>
        <w:t xml:space="preserve"> de audit </w:t>
      </w:r>
      <w:proofErr w:type="spellStart"/>
      <w:r w:rsidRPr="004D3784">
        <w:rPr>
          <w:sz w:val="28"/>
          <w:szCs w:val="28"/>
        </w:rPr>
        <w:t>privind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calitatea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apei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potabile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prin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activităţi</w:t>
      </w:r>
      <w:proofErr w:type="spellEnd"/>
      <w:r w:rsidRPr="004D3784">
        <w:rPr>
          <w:sz w:val="28"/>
          <w:szCs w:val="28"/>
        </w:rPr>
        <w:t xml:space="preserve"> de </w:t>
      </w:r>
      <w:proofErr w:type="spellStart"/>
      <w:r w:rsidRPr="004D3784">
        <w:rPr>
          <w:sz w:val="28"/>
          <w:szCs w:val="28"/>
        </w:rPr>
        <w:t>inspecţie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şi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prin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prelevări</w:t>
      </w:r>
      <w:proofErr w:type="spellEnd"/>
      <w:r w:rsidRPr="004D3784">
        <w:rPr>
          <w:sz w:val="28"/>
          <w:szCs w:val="28"/>
        </w:rPr>
        <w:t xml:space="preserve"> de probe de la </w:t>
      </w:r>
      <w:proofErr w:type="spellStart"/>
      <w:r w:rsidRPr="004D3784">
        <w:rPr>
          <w:sz w:val="28"/>
          <w:szCs w:val="28"/>
        </w:rPr>
        <w:t>ieşirea</w:t>
      </w:r>
      <w:proofErr w:type="spellEnd"/>
      <w:r w:rsidRPr="004D3784">
        <w:rPr>
          <w:sz w:val="28"/>
          <w:szCs w:val="28"/>
        </w:rPr>
        <w:t xml:space="preserve"> din </w:t>
      </w:r>
      <w:proofErr w:type="spellStart"/>
      <w:r w:rsidRPr="004D3784">
        <w:rPr>
          <w:sz w:val="28"/>
          <w:szCs w:val="28"/>
        </w:rPr>
        <w:t>staţie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şi</w:t>
      </w:r>
      <w:proofErr w:type="spellEnd"/>
      <w:r w:rsidRPr="004D3784">
        <w:rPr>
          <w:sz w:val="28"/>
          <w:szCs w:val="28"/>
        </w:rPr>
        <w:t xml:space="preserve"> de la </w:t>
      </w:r>
      <w:proofErr w:type="spellStart"/>
      <w:r w:rsidRPr="004D3784">
        <w:rPr>
          <w:sz w:val="28"/>
          <w:szCs w:val="28"/>
        </w:rPr>
        <w:t>consumator</w:t>
      </w:r>
      <w:proofErr w:type="spellEnd"/>
      <w:r w:rsidRPr="004D3784">
        <w:rPr>
          <w:sz w:val="28"/>
          <w:szCs w:val="28"/>
        </w:rPr>
        <w:t xml:space="preserve">. </w:t>
      </w:r>
      <w:proofErr w:type="spellStart"/>
      <w:proofErr w:type="gramStart"/>
      <w:r w:rsidRPr="004D3784">
        <w:rPr>
          <w:sz w:val="28"/>
          <w:szCs w:val="28"/>
        </w:rPr>
        <w:t>Prelevările</w:t>
      </w:r>
      <w:proofErr w:type="spellEnd"/>
      <w:r w:rsidRPr="004D3784">
        <w:rPr>
          <w:sz w:val="28"/>
          <w:szCs w:val="28"/>
        </w:rPr>
        <w:t xml:space="preserve"> de probe </w:t>
      </w:r>
      <w:proofErr w:type="spellStart"/>
      <w:r w:rsidRPr="004D3784">
        <w:rPr>
          <w:sz w:val="28"/>
          <w:szCs w:val="28"/>
        </w:rPr>
        <w:t>sunt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efectuate</w:t>
      </w:r>
      <w:proofErr w:type="spellEnd"/>
      <w:r w:rsidRPr="004D3784">
        <w:rPr>
          <w:sz w:val="28"/>
          <w:szCs w:val="28"/>
        </w:rPr>
        <w:t xml:space="preserve"> de </w:t>
      </w:r>
      <w:proofErr w:type="spellStart"/>
      <w:r w:rsidRPr="004D3784">
        <w:rPr>
          <w:sz w:val="28"/>
          <w:szCs w:val="28"/>
        </w:rPr>
        <w:t>către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asistenţii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medicali</w:t>
      </w:r>
      <w:proofErr w:type="spellEnd"/>
      <w:r w:rsidRPr="004D3784">
        <w:rPr>
          <w:sz w:val="28"/>
          <w:szCs w:val="28"/>
        </w:rPr>
        <w:t xml:space="preserve"> de </w:t>
      </w:r>
      <w:proofErr w:type="spellStart"/>
      <w:r w:rsidRPr="004D3784">
        <w:rPr>
          <w:sz w:val="28"/>
          <w:szCs w:val="28"/>
        </w:rPr>
        <w:t>igienă</w:t>
      </w:r>
      <w:proofErr w:type="spellEnd"/>
      <w:r w:rsidRPr="004D3784">
        <w:rPr>
          <w:sz w:val="28"/>
          <w:szCs w:val="28"/>
        </w:rPr>
        <w:t>.</w:t>
      </w:r>
      <w:proofErr w:type="gram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Probele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sunt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analizate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în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laboratorul</w:t>
      </w:r>
      <w:proofErr w:type="spellEnd"/>
      <w:r w:rsidRPr="004D3784">
        <w:rPr>
          <w:sz w:val="28"/>
          <w:szCs w:val="28"/>
        </w:rPr>
        <w:t xml:space="preserve"> DSP </w:t>
      </w:r>
    </w:p>
    <w:p w:rsidR="005B25F7" w:rsidRPr="004D3784" w:rsidRDefault="005B25F7" w:rsidP="005B25F7">
      <w:pPr>
        <w:spacing w:line="360" w:lineRule="auto"/>
        <w:jc w:val="both"/>
        <w:rPr>
          <w:b/>
          <w:sz w:val="28"/>
          <w:szCs w:val="28"/>
          <w:lang w:val="ro-RO"/>
        </w:rPr>
      </w:pPr>
      <w:proofErr w:type="gramStart"/>
      <w:r w:rsidRPr="004D3784">
        <w:rPr>
          <w:sz w:val="28"/>
          <w:szCs w:val="28"/>
        </w:rPr>
        <w:t xml:space="preserve">( </w:t>
      </w:r>
      <w:proofErr w:type="spellStart"/>
      <w:r w:rsidRPr="004D3784">
        <w:rPr>
          <w:sz w:val="28"/>
          <w:szCs w:val="28"/>
        </w:rPr>
        <w:t>chimie</w:t>
      </w:r>
      <w:proofErr w:type="spellEnd"/>
      <w:proofErr w:type="gram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sanitară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şi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microbiologie</w:t>
      </w:r>
      <w:proofErr w:type="spellEnd"/>
      <w:r w:rsidRPr="004D3784">
        <w:rPr>
          <w:sz w:val="28"/>
          <w:szCs w:val="28"/>
        </w:rPr>
        <w:t xml:space="preserve">) cu </w:t>
      </w:r>
      <w:proofErr w:type="spellStart"/>
      <w:r w:rsidRPr="004D3784">
        <w:rPr>
          <w:sz w:val="28"/>
          <w:szCs w:val="28"/>
        </w:rPr>
        <w:t>excepţia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unor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analize</w:t>
      </w:r>
      <w:proofErr w:type="spellEnd"/>
      <w:r w:rsidRPr="004D3784">
        <w:rPr>
          <w:sz w:val="28"/>
          <w:szCs w:val="28"/>
        </w:rPr>
        <w:t xml:space="preserve"> care nu pot fi </w:t>
      </w:r>
      <w:proofErr w:type="spellStart"/>
      <w:r w:rsidRPr="004D3784">
        <w:rPr>
          <w:sz w:val="28"/>
          <w:szCs w:val="28"/>
        </w:rPr>
        <w:t>efectuate</w:t>
      </w:r>
      <w:proofErr w:type="spellEnd"/>
      <w:r w:rsidRPr="004D3784">
        <w:rPr>
          <w:sz w:val="28"/>
          <w:szCs w:val="28"/>
        </w:rPr>
        <w:t xml:space="preserve"> din motive </w:t>
      </w:r>
      <w:proofErr w:type="spellStart"/>
      <w:r>
        <w:rPr>
          <w:sz w:val="28"/>
          <w:szCs w:val="28"/>
        </w:rPr>
        <w:t>obiective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2009</w:t>
      </w:r>
      <w:r w:rsidRPr="004D3784">
        <w:rPr>
          <w:sz w:val="28"/>
          <w:szCs w:val="28"/>
        </w:rPr>
        <w:t xml:space="preserve">  </w:t>
      </w:r>
      <w:proofErr w:type="spellStart"/>
      <w:r w:rsidRPr="004D3784">
        <w:rPr>
          <w:sz w:val="28"/>
          <w:szCs w:val="28"/>
        </w:rPr>
        <w:t>laboratorul</w:t>
      </w:r>
      <w:proofErr w:type="spellEnd"/>
      <w:r w:rsidRPr="004D3784">
        <w:rPr>
          <w:sz w:val="28"/>
          <w:szCs w:val="28"/>
        </w:rPr>
        <w:t xml:space="preserve"> de </w:t>
      </w:r>
      <w:proofErr w:type="spellStart"/>
      <w:r w:rsidRPr="004D3784">
        <w:rPr>
          <w:sz w:val="28"/>
          <w:szCs w:val="28"/>
        </w:rPr>
        <w:t>chimie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şi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toxicologie</w:t>
      </w:r>
      <w:proofErr w:type="spellEnd"/>
      <w:r w:rsidRPr="004D3784"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sanitară</w:t>
      </w:r>
      <w:proofErr w:type="spellEnd"/>
      <w:r w:rsidRPr="004D3784">
        <w:rPr>
          <w:sz w:val="28"/>
          <w:szCs w:val="28"/>
        </w:rPr>
        <w:t xml:space="preserve"> din </w:t>
      </w:r>
      <w:proofErr w:type="spellStart"/>
      <w:r w:rsidRPr="004D3784">
        <w:rPr>
          <w:sz w:val="28"/>
          <w:szCs w:val="28"/>
        </w:rPr>
        <w:t>cadrul</w:t>
      </w:r>
      <w:proofErr w:type="spellEnd"/>
      <w:r w:rsidRPr="004D3784">
        <w:rPr>
          <w:sz w:val="28"/>
          <w:szCs w:val="28"/>
        </w:rPr>
        <w:t xml:space="preserve"> DSP </w:t>
      </w:r>
      <w:proofErr w:type="spellStart"/>
      <w:r w:rsidRPr="004D3784">
        <w:rPr>
          <w:sz w:val="28"/>
          <w:szCs w:val="28"/>
        </w:rPr>
        <w:t>Dâmboviţa</w:t>
      </w:r>
      <w:proofErr w:type="spellEnd"/>
      <w:r w:rsidRPr="004D3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Ministerul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Sănătăţii</w:t>
      </w:r>
      <w:proofErr w:type="spell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Certificat</w:t>
      </w:r>
      <w:proofErr w:type="spellEnd"/>
      <w:r>
        <w:rPr>
          <w:sz w:val="28"/>
          <w:szCs w:val="28"/>
        </w:rPr>
        <w:t xml:space="preserve">   nr.113 din 06.04.2009 , </w:t>
      </w:r>
      <w:proofErr w:type="spellStart"/>
      <w:r>
        <w:rPr>
          <w:sz w:val="28"/>
          <w:szCs w:val="28"/>
        </w:rPr>
        <w:t>prelungit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</w:t>
      </w:r>
      <w:proofErr w:type="spellEnd"/>
      <w:r>
        <w:rPr>
          <w:sz w:val="28"/>
          <w:szCs w:val="28"/>
        </w:rPr>
        <w:t xml:space="preserve"> 2011 </w:t>
      </w:r>
      <w:proofErr w:type="spellStart"/>
      <w:r>
        <w:rPr>
          <w:sz w:val="28"/>
          <w:szCs w:val="28"/>
        </w:rPr>
        <w:t>pâna</w:t>
      </w:r>
      <w:proofErr w:type="spellEnd"/>
      <w:r>
        <w:rPr>
          <w:sz w:val="28"/>
          <w:szCs w:val="28"/>
        </w:rPr>
        <w:t xml:space="preserve"> la data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06.04.2013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D3784">
        <w:rPr>
          <w:sz w:val="28"/>
          <w:szCs w:val="28"/>
        </w:rPr>
        <w:t>acreditat</w:t>
      </w:r>
      <w:proofErr w:type="spellEnd"/>
      <w:r>
        <w:rPr>
          <w:b/>
          <w:sz w:val="28"/>
          <w:szCs w:val="28"/>
        </w:rPr>
        <w:t xml:space="preserve"> RENAR  - </w:t>
      </w:r>
      <w:r>
        <w:rPr>
          <w:sz w:val="28"/>
          <w:szCs w:val="28"/>
          <w:lang w:val="fr-FR"/>
        </w:rPr>
        <w:t>C</w:t>
      </w:r>
      <w:r w:rsidRPr="004D3784">
        <w:rPr>
          <w:sz w:val="28"/>
          <w:szCs w:val="28"/>
          <w:lang w:val="fr-FR"/>
        </w:rPr>
        <w:t>ertificat nr. LI 889-06.09.2010 – 05.09.2014</w:t>
      </w:r>
      <w:r>
        <w:rPr>
          <w:sz w:val="28"/>
          <w:szCs w:val="28"/>
          <w:lang w:val="fr-FR"/>
        </w:rPr>
        <w:t>.</w:t>
      </w:r>
    </w:p>
    <w:p w:rsidR="005B25F7" w:rsidRPr="004D3784" w:rsidRDefault="005B25F7" w:rsidP="005B25F7">
      <w:pPr>
        <w:spacing w:line="360" w:lineRule="auto"/>
        <w:jc w:val="both"/>
        <w:rPr>
          <w:sz w:val="28"/>
          <w:szCs w:val="28"/>
          <w:lang w:val="ro-RO"/>
        </w:rPr>
      </w:pPr>
    </w:p>
    <w:p w:rsidR="005B25F7" w:rsidRDefault="005B25F7" w:rsidP="005B25F7">
      <w:pPr>
        <w:pStyle w:val="Defaul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3784">
        <w:rPr>
          <w:rFonts w:ascii="Times New Roman" w:hAnsi="Times New Roman" w:cs="Times New Roman"/>
          <w:sz w:val="28"/>
          <w:szCs w:val="28"/>
        </w:rPr>
        <w:t>Dâmboviţa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3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patru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laboratoare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producătorilor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furnizorilor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apă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potabilă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desfăşoare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monitoriz</w:t>
      </w:r>
      <w:r>
        <w:rPr>
          <w:rFonts w:ascii="Times New Roman" w:hAnsi="Times New Roman" w:cs="Times New Roman"/>
          <w:sz w:val="28"/>
          <w:szCs w:val="28"/>
        </w:rPr>
        <w:t>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control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apei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potabile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analizând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parametrii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microbiologi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fizico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chimici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378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D3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analizele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control se </w:t>
      </w:r>
      <w:proofErr w:type="spellStart"/>
      <w:r>
        <w:rPr>
          <w:rFonts w:ascii="Times New Roman" w:hAnsi="Times New Roman" w:cs="Times New Roman"/>
          <w:sz w:val="28"/>
          <w:szCs w:val="28"/>
        </w:rPr>
        <w:t>efectuează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Laboratorul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DSP </w:t>
      </w:r>
      <w:proofErr w:type="spellStart"/>
      <w:r>
        <w:rPr>
          <w:rFonts w:ascii="Times New Roman" w:hAnsi="Times New Roman" w:cs="Times New Roman"/>
          <w:sz w:val="28"/>
          <w:szCs w:val="28"/>
        </w:rPr>
        <w:t>Dâmboviţa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încheiate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DSP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producători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elaborate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biroul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igiena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458/2002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HGR 974/2004 .</w:t>
      </w:r>
    </w:p>
    <w:p w:rsidR="005B25F7" w:rsidRPr="00633EA7" w:rsidRDefault="005B25F7" w:rsidP="005B25F7">
      <w:pPr>
        <w:pStyle w:val="Default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Monitorizarea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audit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efectuează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DSP </w:t>
      </w:r>
      <w:proofErr w:type="spellStart"/>
      <w:r>
        <w:rPr>
          <w:rFonts w:ascii="Times New Roman" w:hAnsi="Times New Roman" w:cs="Times New Roman"/>
          <w:sz w:val="28"/>
          <w:szCs w:val="28"/>
        </w:rPr>
        <w:t>Dâmboviţa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25F7" w:rsidRPr="004927A7" w:rsidRDefault="005B25F7" w:rsidP="005B25F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Z</w:t>
      </w:r>
      <w:r w:rsidRPr="004927A7">
        <w:rPr>
          <w:rFonts w:ascii="Times New Roman" w:hAnsi="Times New Roman" w:cs="Times New Roman"/>
          <w:color w:val="auto"/>
          <w:sz w:val="28"/>
          <w:szCs w:val="28"/>
        </w:rPr>
        <w:t>onele</w:t>
      </w:r>
      <w:proofErr w:type="spellEnd"/>
      <w:r w:rsidRPr="004927A7">
        <w:rPr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4927A7">
        <w:rPr>
          <w:rFonts w:ascii="Times New Roman" w:hAnsi="Times New Roman" w:cs="Times New Roman"/>
          <w:color w:val="auto"/>
          <w:sz w:val="28"/>
          <w:szCs w:val="28"/>
        </w:rPr>
        <w:t>aprovizionare</w:t>
      </w:r>
      <w:proofErr w:type="spellEnd"/>
      <w:r w:rsidRPr="004927A7">
        <w:rPr>
          <w:rFonts w:ascii="Times New Roman" w:hAnsi="Times New Roman" w:cs="Times New Roman"/>
          <w:color w:val="auto"/>
          <w:sz w:val="28"/>
          <w:szCs w:val="28"/>
        </w:rPr>
        <w:t xml:space="preserve"> cu </w:t>
      </w:r>
      <w:proofErr w:type="spellStart"/>
      <w:r w:rsidRPr="004927A7">
        <w:rPr>
          <w:rFonts w:ascii="Times New Roman" w:hAnsi="Times New Roman" w:cs="Times New Roman"/>
          <w:color w:val="auto"/>
          <w:sz w:val="28"/>
          <w:szCs w:val="28"/>
        </w:rPr>
        <w:t>apă</w:t>
      </w:r>
      <w:proofErr w:type="spellEnd"/>
      <w:r w:rsidRPr="004927A7">
        <w:rPr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4927A7">
        <w:rPr>
          <w:rFonts w:ascii="Times New Roman" w:hAnsi="Times New Roman" w:cs="Times New Roman"/>
          <w:color w:val="auto"/>
          <w:sz w:val="28"/>
          <w:szCs w:val="28"/>
        </w:rPr>
        <w:t>furnizează</w:t>
      </w:r>
      <w:proofErr w:type="spellEnd"/>
      <w:r w:rsidRPr="004927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4927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color w:val="auto"/>
          <w:sz w:val="28"/>
          <w:szCs w:val="28"/>
        </w:rPr>
        <w:t>medie</w:t>
      </w:r>
      <w:proofErr w:type="spellEnd"/>
      <w:r w:rsidRPr="004927A7">
        <w:rPr>
          <w:rFonts w:ascii="Times New Roman" w:hAnsi="Times New Roman" w:cs="Times New Roman"/>
          <w:color w:val="auto"/>
          <w:sz w:val="28"/>
          <w:szCs w:val="28"/>
        </w:rPr>
        <w:t xml:space="preserve"> o </w:t>
      </w:r>
      <w:proofErr w:type="spellStart"/>
      <w:r w:rsidRPr="004927A7">
        <w:rPr>
          <w:rFonts w:ascii="Times New Roman" w:hAnsi="Times New Roman" w:cs="Times New Roman"/>
          <w:color w:val="auto"/>
          <w:sz w:val="28"/>
          <w:szCs w:val="28"/>
        </w:rPr>
        <w:t>cantitate</w:t>
      </w:r>
      <w:proofErr w:type="spellEnd"/>
      <w:r w:rsidRPr="004927A7">
        <w:rPr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4927A7">
        <w:rPr>
          <w:rFonts w:ascii="Times New Roman" w:hAnsi="Times New Roman" w:cs="Times New Roman"/>
          <w:color w:val="auto"/>
          <w:sz w:val="28"/>
          <w:szCs w:val="28"/>
        </w:rPr>
        <w:t>apă</w:t>
      </w:r>
      <w:proofErr w:type="spellEnd"/>
      <w:r w:rsidRPr="004927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color w:val="auto"/>
          <w:sz w:val="28"/>
          <w:szCs w:val="28"/>
        </w:rPr>
        <w:t>mai</w:t>
      </w:r>
      <w:proofErr w:type="spellEnd"/>
      <w:r w:rsidRPr="004927A7">
        <w:rPr>
          <w:rFonts w:ascii="Times New Roman" w:hAnsi="Times New Roman" w:cs="Times New Roman"/>
          <w:color w:val="auto"/>
          <w:sz w:val="28"/>
          <w:szCs w:val="28"/>
        </w:rPr>
        <w:t xml:space="preserve"> mare de 1000 m3/</w:t>
      </w:r>
      <w:proofErr w:type="spellStart"/>
      <w:r w:rsidRPr="004927A7">
        <w:rPr>
          <w:rFonts w:ascii="Times New Roman" w:hAnsi="Times New Roman" w:cs="Times New Roman"/>
          <w:color w:val="auto"/>
          <w:sz w:val="28"/>
          <w:szCs w:val="28"/>
        </w:rPr>
        <w:t>zi</w:t>
      </w:r>
      <w:proofErr w:type="spellEnd"/>
      <w:r w:rsidRPr="004927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4927A7">
        <w:rPr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4927A7">
        <w:rPr>
          <w:rFonts w:ascii="Times New Roman" w:hAnsi="Times New Roman" w:cs="Times New Roman"/>
          <w:color w:val="auto"/>
          <w:sz w:val="28"/>
          <w:szCs w:val="28"/>
        </w:rPr>
        <w:t>deservesc</w:t>
      </w:r>
      <w:proofErr w:type="spellEnd"/>
      <w:r w:rsidRPr="004927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color w:val="auto"/>
          <w:sz w:val="28"/>
          <w:szCs w:val="28"/>
        </w:rPr>
        <w:t>mai</w:t>
      </w:r>
      <w:proofErr w:type="spellEnd"/>
      <w:r w:rsidRPr="004927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color w:val="auto"/>
          <w:sz w:val="28"/>
          <w:szCs w:val="28"/>
        </w:rPr>
        <w:t>mult</w:t>
      </w:r>
      <w:proofErr w:type="spellEnd"/>
      <w:r w:rsidRPr="004927A7">
        <w:rPr>
          <w:rFonts w:ascii="Times New Roman" w:hAnsi="Times New Roman" w:cs="Times New Roman"/>
          <w:color w:val="auto"/>
          <w:sz w:val="28"/>
          <w:szCs w:val="28"/>
        </w:rPr>
        <w:t xml:space="preserve"> de 5000 de </w:t>
      </w:r>
      <w:proofErr w:type="spellStart"/>
      <w:r w:rsidRPr="004927A7">
        <w:rPr>
          <w:rFonts w:ascii="Times New Roman" w:hAnsi="Times New Roman" w:cs="Times New Roman"/>
          <w:color w:val="auto"/>
          <w:sz w:val="28"/>
          <w:szCs w:val="28"/>
        </w:rPr>
        <w:t>persoane</w:t>
      </w:r>
      <w:proofErr w:type="spellEnd"/>
      <w:r w:rsidRPr="004927A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B25F7" w:rsidRDefault="005B25F7" w:rsidP="005B25F7">
      <w:pPr>
        <w:pStyle w:val="Default"/>
        <w:rPr>
          <w:color w:val="auto"/>
          <w:sz w:val="28"/>
          <w:szCs w:val="28"/>
        </w:rPr>
      </w:pPr>
    </w:p>
    <w:p w:rsidR="005B25F7" w:rsidRPr="004927A7" w:rsidRDefault="005B25F7" w:rsidP="005B25F7">
      <w:pPr>
        <w:pStyle w:val="Default"/>
        <w:ind w:firstLine="720"/>
        <w:rPr>
          <w:color w:val="auto"/>
          <w:sz w:val="28"/>
          <w:szCs w:val="28"/>
        </w:rPr>
      </w:pPr>
    </w:p>
    <w:tbl>
      <w:tblPr>
        <w:tblW w:w="105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86"/>
        <w:gridCol w:w="2157"/>
        <w:gridCol w:w="4077"/>
      </w:tblGrid>
      <w:tr w:rsidR="005B25F7" w:rsidRPr="004927A7" w:rsidTr="003F107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4927A7" w:rsidRDefault="005B25F7" w:rsidP="003F10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927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Nr. </w:t>
            </w:r>
            <w:proofErr w:type="spellStart"/>
            <w:r w:rsidRPr="004927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Crt</w:t>
            </w:r>
            <w:proofErr w:type="spellEnd"/>
            <w:r w:rsidRPr="004927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4927A7" w:rsidRDefault="005B25F7" w:rsidP="003F10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ZAP</w:t>
            </w:r>
            <w:r w:rsidRPr="004927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4927A7" w:rsidRDefault="005B25F7" w:rsidP="003F10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Volum</w:t>
            </w:r>
            <w:proofErr w:type="spellEnd"/>
            <w:r w:rsidRPr="004927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de </w:t>
            </w:r>
            <w:proofErr w:type="spellStart"/>
            <w:r w:rsidRPr="004927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apă</w:t>
            </w:r>
            <w:proofErr w:type="spellEnd"/>
            <w:r w:rsidRPr="004927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7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furnizate</w:t>
            </w:r>
            <w:proofErr w:type="spellEnd"/>
            <w:r w:rsidRPr="004927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m3/</w:t>
            </w:r>
            <w:proofErr w:type="spellStart"/>
            <w:r w:rsidRPr="004927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zi</w:t>
            </w:r>
            <w:proofErr w:type="spellEnd"/>
            <w:r w:rsidRPr="004927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4927A7" w:rsidRDefault="005B25F7" w:rsidP="003F10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7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Populaţia</w:t>
            </w:r>
            <w:proofErr w:type="spellEnd"/>
            <w:r w:rsidRPr="004927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927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aprovizionată</w:t>
            </w:r>
            <w:proofErr w:type="spellEnd"/>
            <w:r w:rsidRPr="004927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5B25F7" w:rsidRPr="004927A7" w:rsidTr="003F107C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4927A7" w:rsidRDefault="005B25F7" w:rsidP="003F10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927A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4927A7" w:rsidRDefault="005B25F7" w:rsidP="003F10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Târgovişte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0B2C3F" w:rsidRDefault="005B25F7" w:rsidP="003F107C">
            <w:pPr>
              <w:pStyle w:val="Default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11761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0B2C3F" w:rsidRDefault="005B25F7" w:rsidP="003F107C">
            <w:pPr>
              <w:pStyle w:val="Defaul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95275          </w:t>
            </w:r>
          </w:p>
        </w:tc>
      </w:tr>
      <w:tr w:rsidR="005B25F7" w:rsidRPr="004927A7" w:rsidTr="003F107C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4927A7" w:rsidRDefault="005B25F7" w:rsidP="003F10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927A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4927A7" w:rsidRDefault="005B25F7" w:rsidP="003F10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Găeşti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0B2C3F" w:rsidRDefault="005B25F7" w:rsidP="003F107C">
            <w:pPr>
              <w:pStyle w:val="Default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1704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0B2C3F" w:rsidRDefault="005B25F7" w:rsidP="003F107C">
            <w:pPr>
              <w:pStyle w:val="Default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11275</w:t>
            </w:r>
          </w:p>
        </w:tc>
      </w:tr>
      <w:tr w:rsidR="005B25F7" w:rsidRPr="004927A7" w:rsidTr="003F107C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4927A7" w:rsidRDefault="005B25F7" w:rsidP="003F10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927A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4927A7" w:rsidRDefault="005B25F7" w:rsidP="003F10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Moreni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0B2C3F" w:rsidRDefault="005B25F7" w:rsidP="003F107C">
            <w:pPr>
              <w:pStyle w:val="Default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1641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0B2C3F" w:rsidRDefault="005B25F7" w:rsidP="003F107C">
            <w:pPr>
              <w:pStyle w:val="Default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15580</w:t>
            </w:r>
          </w:p>
        </w:tc>
      </w:tr>
      <w:tr w:rsidR="005B25F7" w:rsidRPr="004927A7" w:rsidTr="003F107C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4927A7" w:rsidRDefault="005B25F7" w:rsidP="003F10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927A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4927A7" w:rsidRDefault="005B25F7" w:rsidP="003F10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Pucioasa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0B2C3F" w:rsidRDefault="005B25F7" w:rsidP="003F107C">
            <w:pPr>
              <w:pStyle w:val="Default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0B2C3F" w:rsidRDefault="005B25F7" w:rsidP="003F107C">
            <w:pPr>
              <w:pStyle w:val="Default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23617</w:t>
            </w:r>
          </w:p>
        </w:tc>
      </w:tr>
      <w:tr w:rsidR="005B25F7" w:rsidRPr="004927A7" w:rsidTr="003F107C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4927A7" w:rsidRDefault="005B25F7" w:rsidP="003F10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927A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4927A7" w:rsidRDefault="005B25F7" w:rsidP="003F107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Fieni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0B2C3F" w:rsidRDefault="005B25F7" w:rsidP="003F107C">
            <w:pPr>
              <w:pStyle w:val="Default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3005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F7" w:rsidRPr="000B2C3F" w:rsidRDefault="005B25F7" w:rsidP="003F107C">
            <w:pPr>
              <w:pStyle w:val="Default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18358</w:t>
            </w:r>
          </w:p>
        </w:tc>
      </w:tr>
    </w:tbl>
    <w:p w:rsidR="005B25F7" w:rsidRDefault="005B25F7" w:rsidP="005B25F7">
      <w:pPr>
        <w:rPr>
          <w:sz w:val="28"/>
          <w:szCs w:val="28"/>
        </w:rPr>
      </w:pPr>
    </w:p>
    <w:p w:rsidR="005B25F7" w:rsidRPr="00BD523F" w:rsidRDefault="005B25F7" w:rsidP="005B25F7">
      <w:pPr>
        <w:rPr>
          <w:sz w:val="28"/>
          <w:szCs w:val="28"/>
        </w:rPr>
      </w:pPr>
    </w:p>
    <w:p w:rsidR="005B25F7" w:rsidRPr="00BD523F" w:rsidRDefault="005B25F7" w:rsidP="005B25F7">
      <w:pPr>
        <w:rPr>
          <w:sz w:val="28"/>
          <w:szCs w:val="28"/>
        </w:rPr>
      </w:pPr>
      <w:r w:rsidRPr="00BD523F">
        <w:rPr>
          <w:sz w:val="28"/>
          <w:szCs w:val="28"/>
        </w:rPr>
        <w:t xml:space="preserve">          In </w:t>
      </w:r>
      <w:proofErr w:type="spellStart"/>
      <w:r w:rsidRPr="00BD523F">
        <w:rPr>
          <w:sz w:val="28"/>
          <w:szCs w:val="28"/>
        </w:rPr>
        <w:t>tabelul</w:t>
      </w:r>
      <w:proofErr w:type="spellEnd"/>
      <w:r w:rsidRPr="00BD523F">
        <w:rPr>
          <w:sz w:val="28"/>
          <w:szCs w:val="28"/>
        </w:rPr>
        <w:t xml:space="preserve"> de </w:t>
      </w:r>
      <w:proofErr w:type="spellStart"/>
      <w:r w:rsidRPr="00BD523F">
        <w:rPr>
          <w:sz w:val="28"/>
          <w:szCs w:val="28"/>
        </w:rPr>
        <w:t>mai</w:t>
      </w:r>
      <w:proofErr w:type="spellEnd"/>
      <w:r w:rsidRPr="00BD523F">
        <w:rPr>
          <w:sz w:val="28"/>
          <w:szCs w:val="28"/>
        </w:rPr>
        <w:t xml:space="preserve"> </w:t>
      </w:r>
      <w:proofErr w:type="spellStart"/>
      <w:r w:rsidRPr="00BD523F">
        <w:rPr>
          <w:sz w:val="28"/>
          <w:szCs w:val="28"/>
        </w:rPr>
        <w:t>jos</w:t>
      </w:r>
      <w:proofErr w:type="spellEnd"/>
      <w:r w:rsidRPr="00BD523F">
        <w:rPr>
          <w:sz w:val="28"/>
          <w:szCs w:val="28"/>
        </w:rPr>
        <w:t xml:space="preserve"> </w:t>
      </w:r>
      <w:proofErr w:type="spellStart"/>
      <w:proofErr w:type="gramStart"/>
      <w:r w:rsidRPr="00BD523F"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redate</w:t>
      </w:r>
      <w:proofErr w:type="spellEnd"/>
      <w:proofErr w:type="gramEnd"/>
      <w:r>
        <w:rPr>
          <w:sz w:val="28"/>
          <w:szCs w:val="28"/>
        </w:rPr>
        <w:t xml:space="preserve"> </w:t>
      </w:r>
      <w:r w:rsidRPr="00BD523F">
        <w:rPr>
          <w:sz w:val="28"/>
          <w:szCs w:val="28"/>
        </w:rPr>
        <w:t xml:space="preserve"> </w:t>
      </w:r>
      <w:proofErr w:type="spellStart"/>
      <w:r w:rsidRPr="00BD523F">
        <w:rPr>
          <w:sz w:val="28"/>
          <w:szCs w:val="28"/>
        </w:rPr>
        <w:t>informaţii</w:t>
      </w:r>
      <w:proofErr w:type="spellEnd"/>
      <w:r w:rsidRPr="00BD523F">
        <w:rPr>
          <w:sz w:val="28"/>
          <w:szCs w:val="28"/>
        </w:rPr>
        <w:t xml:space="preserve"> </w:t>
      </w:r>
      <w:proofErr w:type="spellStart"/>
      <w:r w:rsidRPr="00BD523F">
        <w:rPr>
          <w:sz w:val="28"/>
          <w:szCs w:val="28"/>
        </w:rPr>
        <w:t>despre</w:t>
      </w:r>
      <w:proofErr w:type="spellEnd"/>
      <w:r w:rsidRPr="00BD523F">
        <w:rPr>
          <w:sz w:val="28"/>
          <w:szCs w:val="28"/>
        </w:rPr>
        <w:t xml:space="preserve"> </w:t>
      </w:r>
      <w:proofErr w:type="spellStart"/>
      <w:r w:rsidRPr="00BD523F">
        <w:rPr>
          <w:sz w:val="28"/>
          <w:szCs w:val="28"/>
        </w:rPr>
        <w:t>calitatea</w:t>
      </w:r>
      <w:proofErr w:type="spellEnd"/>
      <w:r w:rsidRPr="00BD523F">
        <w:rPr>
          <w:sz w:val="28"/>
          <w:szCs w:val="28"/>
        </w:rPr>
        <w:t xml:space="preserve"> </w:t>
      </w:r>
      <w:proofErr w:type="spellStart"/>
      <w:r w:rsidRPr="00BD523F">
        <w:rPr>
          <w:sz w:val="28"/>
          <w:szCs w:val="28"/>
        </w:rPr>
        <w:t>apei</w:t>
      </w:r>
      <w:proofErr w:type="spellEnd"/>
      <w:r w:rsidRPr="00BD523F">
        <w:rPr>
          <w:sz w:val="28"/>
          <w:szCs w:val="28"/>
        </w:rPr>
        <w:t xml:space="preserve"> </w:t>
      </w:r>
      <w:proofErr w:type="spellStart"/>
      <w:r w:rsidRPr="00BD523F">
        <w:rPr>
          <w:sz w:val="28"/>
          <w:szCs w:val="28"/>
        </w:rPr>
        <w:t>potabile</w:t>
      </w:r>
      <w:proofErr w:type="spellEnd"/>
      <w:r w:rsidRPr="00BD523F">
        <w:rPr>
          <w:sz w:val="28"/>
          <w:szCs w:val="28"/>
        </w:rPr>
        <w:t xml:space="preserve"> (</w:t>
      </w:r>
      <w:proofErr w:type="spellStart"/>
      <w:r w:rsidRPr="00BD523F">
        <w:rPr>
          <w:sz w:val="28"/>
          <w:szCs w:val="28"/>
        </w:rPr>
        <w:t>numărul</w:t>
      </w:r>
      <w:proofErr w:type="spellEnd"/>
      <w:r w:rsidRPr="00BD523F">
        <w:rPr>
          <w:sz w:val="28"/>
          <w:szCs w:val="28"/>
        </w:rPr>
        <w:t xml:space="preserve"> de </w:t>
      </w:r>
      <w:proofErr w:type="spellStart"/>
      <w:r w:rsidRPr="00BD523F">
        <w:rPr>
          <w:sz w:val="28"/>
          <w:szCs w:val="28"/>
        </w:rPr>
        <w:t>analize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BD523F">
        <w:rPr>
          <w:sz w:val="28"/>
          <w:szCs w:val="28"/>
        </w:rPr>
        <w:t>chimice</w:t>
      </w:r>
      <w:proofErr w:type="spellEnd"/>
      <w:r w:rsidRPr="00BD523F">
        <w:rPr>
          <w:sz w:val="28"/>
          <w:szCs w:val="28"/>
        </w:rPr>
        <w:t xml:space="preserve">  </w:t>
      </w:r>
      <w:proofErr w:type="spellStart"/>
      <w:r w:rsidRPr="00BD523F">
        <w:rPr>
          <w:sz w:val="28"/>
          <w:szCs w:val="28"/>
        </w:rPr>
        <w:t>şi</w:t>
      </w:r>
      <w:proofErr w:type="spellEnd"/>
      <w:r w:rsidRPr="00BD523F">
        <w:rPr>
          <w:sz w:val="28"/>
          <w:szCs w:val="28"/>
        </w:rPr>
        <w:t xml:space="preserve"> </w:t>
      </w:r>
      <w:proofErr w:type="spellStart"/>
      <w:r w:rsidRPr="00BD523F">
        <w:rPr>
          <w:sz w:val="28"/>
          <w:szCs w:val="28"/>
        </w:rPr>
        <w:t>microbiologice</w:t>
      </w:r>
      <w:proofErr w:type="spellEnd"/>
      <w:r w:rsidRPr="00BD523F">
        <w:rPr>
          <w:sz w:val="28"/>
          <w:szCs w:val="28"/>
        </w:rPr>
        <w:t xml:space="preserve"> </w:t>
      </w:r>
      <w:proofErr w:type="spellStart"/>
      <w:r w:rsidRPr="00BD523F">
        <w:rPr>
          <w:sz w:val="28"/>
          <w:szCs w:val="28"/>
        </w:rPr>
        <w:t>efectuate</w:t>
      </w:r>
      <w:proofErr w:type="spellEnd"/>
      <w:r w:rsidRPr="00BD523F">
        <w:rPr>
          <w:sz w:val="28"/>
          <w:szCs w:val="28"/>
        </w:rPr>
        <w:t xml:space="preserve">) din </w:t>
      </w:r>
      <w:proofErr w:type="spellStart"/>
      <w:r w:rsidRPr="00BD523F">
        <w:rPr>
          <w:sz w:val="28"/>
          <w:szCs w:val="28"/>
        </w:rPr>
        <w:t>fiecare</w:t>
      </w:r>
      <w:proofErr w:type="spellEnd"/>
      <w:r w:rsidRPr="00BD523F">
        <w:rPr>
          <w:sz w:val="28"/>
          <w:szCs w:val="28"/>
        </w:rPr>
        <w:t xml:space="preserve"> </w:t>
      </w:r>
      <w:proofErr w:type="spellStart"/>
      <w:r w:rsidRPr="00BD523F">
        <w:rPr>
          <w:sz w:val="28"/>
          <w:szCs w:val="28"/>
        </w:rPr>
        <w:t>zonă</w:t>
      </w:r>
      <w:proofErr w:type="spellEnd"/>
      <w:r w:rsidRPr="00BD523F">
        <w:rPr>
          <w:sz w:val="28"/>
          <w:szCs w:val="28"/>
        </w:rPr>
        <w:t xml:space="preserve"> de </w:t>
      </w:r>
      <w:proofErr w:type="spellStart"/>
      <w:r w:rsidRPr="00BD523F">
        <w:rPr>
          <w:sz w:val="28"/>
          <w:szCs w:val="28"/>
        </w:rPr>
        <w:t>aprovizionare</w:t>
      </w:r>
      <w:proofErr w:type="spellEnd"/>
      <w:r w:rsidRPr="00BD523F">
        <w:rPr>
          <w:sz w:val="28"/>
          <w:szCs w:val="28"/>
        </w:rPr>
        <w:t xml:space="preserve"> cu </w:t>
      </w:r>
      <w:proofErr w:type="spellStart"/>
      <w:r w:rsidRPr="00BD523F">
        <w:rPr>
          <w:sz w:val="28"/>
          <w:szCs w:val="28"/>
        </w:rPr>
        <w:t>apă</w:t>
      </w:r>
      <w:proofErr w:type="spellEnd"/>
      <w:r w:rsidRPr="00BD52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potabilă</w:t>
      </w:r>
      <w:proofErr w:type="spellEnd"/>
      <w:r>
        <w:rPr>
          <w:sz w:val="28"/>
          <w:szCs w:val="28"/>
        </w:rPr>
        <w:t xml:space="preserve">  din  </w:t>
      </w:r>
      <w:proofErr w:type="spellStart"/>
      <w:r>
        <w:rPr>
          <w:sz w:val="28"/>
          <w:szCs w:val="28"/>
        </w:rPr>
        <w:t>judeţ</w:t>
      </w:r>
      <w:proofErr w:type="spellEnd"/>
      <w:r w:rsidRPr="00BD523F">
        <w:rPr>
          <w:sz w:val="28"/>
          <w:szCs w:val="28"/>
        </w:rPr>
        <w:t>:</w:t>
      </w:r>
    </w:p>
    <w:p w:rsidR="005B25F7" w:rsidRPr="00BD523F" w:rsidRDefault="005B25F7" w:rsidP="005B25F7">
      <w:pPr>
        <w:rPr>
          <w:sz w:val="28"/>
          <w:szCs w:val="28"/>
        </w:rPr>
      </w:pPr>
    </w:p>
    <w:tbl>
      <w:tblPr>
        <w:tblStyle w:val="TableGrid"/>
        <w:tblW w:w="109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2340"/>
        <w:gridCol w:w="1260"/>
        <w:gridCol w:w="1260"/>
        <w:gridCol w:w="1316"/>
        <w:gridCol w:w="1204"/>
      </w:tblGrid>
      <w:tr w:rsidR="005B25F7" w:rsidRPr="004927A7" w:rsidTr="003F107C">
        <w:trPr>
          <w:trHeight w:val="782"/>
        </w:trPr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5B25F7" w:rsidRPr="004927A7" w:rsidRDefault="005B25F7" w:rsidP="003F107C">
            <w:pPr>
              <w:rPr>
                <w:sz w:val="28"/>
                <w:szCs w:val="28"/>
              </w:rPr>
            </w:pPr>
            <w:r w:rsidRPr="004927A7">
              <w:rPr>
                <w:sz w:val="28"/>
                <w:szCs w:val="28"/>
              </w:rPr>
              <w:t>Nr.</w:t>
            </w:r>
          </w:p>
          <w:p w:rsidR="005B25F7" w:rsidRPr="004927A7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4927A7">
              <w:rPr>
                <w:sz w:val="28"/>
                <w:szCs w:val="28"/>
              </w:rPr>
              <w:t>Crt</w:t>
            </w:r>
            <w:proofErr w:type="spellEnd"/>
            <w:r w:rsidRPr="004927A7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5B25F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Operator </w:t>
            </w:r>
            <w:proofErr w:type="spellStart"/>
            <w:r>
              <w:rPr>
                <w:sz w:val="28"/>
                <w:szCs w:val="28"/>
              </w:rPr>
              <w:t>apă</w:t>
            </w:r>
            <w:proofErr w:type="spellEnd"/>
          </w:p>
          <w:p w:rsidR="005B25F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producător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5B25F7" w:rsidRPr="004927A7" w:rsidRDefault="005B25F7" w:rsidP="003F10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distribuitor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5B25F7" w:rsidRPr="004927A7" w:rsidRDefault="005B25F7" w:rsidP="003F107C">
            <w:pPr>
              <w:rPr>
                <w:sz w:val="28"/>
                <w:szCs w:val="28"/>
                <w:lang w:val="ro-RO"/>
              </w:rPr>
            </w:pPr>
            <w:proofErr w:type="spellStart"/>
            <w:r w:rsidRPr="004927A7">
              <w:rPr>
                <w:sz w:val="28"/>
                <w:szCs w:val="28"/>
              </w:rPr>
              <w:t>Denumirea</w:t>
            </w:r>
            <w:proofErr w:type="spellEnd"/>
            <w:r w:rsidRPr="004927A7">
              <w:rPr>
                <w:sz w:val="28"/>
                <w:szCs w:val="28"/>
              </w:rPr>
              <w:t xml:space="preserve"> ZAP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instalaţiei</w:t>
            </w:r>
            <w:proofErr w:type="spellEnd"/>
          </w:p>
        </w:tc>
        <w:tc>
          <w:tcPr>
            <w:tcW w:w="1260" w:type="dxa"/>
          </w:tcPr>
          <w:p w:rsidR="005B25F7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4927A7">
              <w:rPr>
                <w:sz w:val="28"/>
                <w:szCs w:val="28"/>
              </w:rPr>
              <w:t>Nr.ana</w:t>
            </w:r>
            <w:proofErr w:type="spellEnd"/>
          </w:p>
          <w:p w:rsidR="005B25F7" w:rsidRPr="004927A7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4927A7">
              <w:rPr>
                <w:sz w:val="28"/>
                <w:szCs w:val="28"/>
              </w:rPr>
              <w:t>lize</w:t>
            </w:r>
            <w:proofErr w:type="spellEnd"/>
          </w:p>
          <w:p w:rsidR="005B25F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</w:t>
            </w:r>
          </w:p>
          <w:p w:rsidR="005B25F7" w:rsidRPr="004927A7" w:rsidRDefault="005B25F7" w:rsidP="003F10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biolog</w:t>
            </w:r>
            <w:r w:rsidRPr="004927A7">
              <w:rPr>
                <w:sz w:val="28"/>
                <w:szCs w:val="28"/>
              </w:rPr>
              <w:t>ice</w:t>
            </w:r>
            <w:proofErr w:type="spellEnd"/>
          </w:p>
          <w:p w:rsidR="005B25F7" w:rsidRPr="004927A7" w:rsidRDefault="005B25F7" w:rsidP="003F10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efectuate</w:t>
            </w:r>
            <w:proofErr w:type="spellEnd"/>
          </w:p>
        </w:tc>
        <w:tc>
          <w:tcPr>
            <w:tcW w:w="1260" w:type="dxa"/>
          </w:tcPr>
          <w:p w:rsidR="005B25F7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4927A7">
              <w:rPr>
                <w:sz w:val="28"/>
                <w:szCs w:val="28"/>
              </w:rPr>
              <w:t>Nr.ana</w:t>
            </w:r>
            <w:proofErr w:type="spellEnd"/>
          </w:p>
          <w:p w:rsidR="005B25F7" w:rsidRPr="004927A7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4927A7">
              <w:rPr>
                <w:sz w:val="28"/>
                <w:szCs w:val="28"/>
              </w:rPr>
              <w:t>lize</w:t>
            </w:r>
            <w:proofErr w:type="spellEnd"/>
          </w:p>
          <w:p w:rsidR="005B25F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</w:t>
            </w:r>
          </w:p>
          <w:p w:rsidR="005B25F7" w:rsidRPr="004927A7" w:rsidRDefault="005B25F7" w:rsidP="003F10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biolog</w:t>
            </w:r>
            <w:r w:rsidRPr="004927A7">
              <w:rPr>
                <w:sz w:val="28"/>
                <w:szCs w:val="28"/>
              </w:rPr>
              <w:t>ice</w:t>
            </w:r>
            <w:proofErr w:type="spellEnd"/>
          </w:p>
          <w:p w:rsidR="005B25F7" w:rsidRPr="004927A7" w:rsidRDefault="005B25F7" w:rsidP="003F10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necon-forme</w:t>
            </w:r>
            <w:proofErr w:type="spellEnd"/>
          </w:p>
        </w:tc>
        <w:tc>
          <w:tcPr>
            <w:tcW w:w="1316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4927A7">
              <w:rPr>
                <w:sz w:val="28"/>
                <w:szCs w:val="28"/>
              </w:rPr>
              <w:t>Nr.ana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927A7">
              <w:rPr>
                <w:sz w:val="28"/>
                <w:szCs w:val="28"/>
              </w:rPr>
              <w:t>lize</w:t>
            </w:r>
            <w:proofErr w:type="spellEnd"/>
          </w:p>
          <w:p w:rsidR="005B25F7" w:rsidRDefault="005B25F7" w:rsidP="003F10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chimice</w:t>
            </w:r>
            <w:proofErr w:type="spellEnd"/>
          </w:p>
          <w:p w:rsidR="005B25F7" w:rsidRPr="004927A7" w:rsidRDefault="005B25F7" w:rsidP="003F10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efectuate</w:t>
            </w:r>
            <w:proofErr w:type="spellEnd"/>
          </w:p>
        </w:tc>
        <w:tc>
          <w:tcPr>
            <w:tcW w:w="1204" w:type="dxa"/>
          </w:tcPr>
          <w:p w:rsidR="005B25F7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4927A7">
              <w:rPr>
                <w:sz w:val="28"/>
                <w:szCs w:val="28"/>
              </w:rPr>
              <w:t>Nr.ana</w:t>
            </w:r>
            <w:proofErr w:type="spellEnd"/>
          </w:p>
          <w:p w:rsidR="005B25F7" w:rsidRPr="004927A7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4927A7">
              <w:rPr>
                <w:sz w:val="28"/>
                <w:szCs w:val="28"/>
              </w:rPr>
              <w:t>lize</w:t>
            </w:r>
            <w:proofErr w:type="spellEnd"/>
          </w:p>
          <w:p w:rsidR="005B25F7" w:rsidRDefault="005B25F7" w:rsidP="003F10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chimice</w:t>
            </w:r>
            <w:proofErr w:type="spellEnd"/>
          </w:p>
          <w:p w:rsidR="005B25F7" w:rsidRPr="004927A7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4927A7">
              <w:rPr>
                <w:sz w:val="28"/>
                <w:szCs w:val="28"/>
              </w:rPr>
              <w:t>ce</w:t>
            </w:r>
            <w:proofErr w:type="spellEnd"/>
          </w:p>
          <w:p w:rsidR="005B25F7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4927A7">
              <w:rPr>
                <w:sz w:val="28"/>
                <w:szCs w:val="28"/>
              </w:rPr>
              <w:t>neco</w:t>
            </w:r>
            <w:r>
              <w:rPr>
                <w:sz w:val="28"/>
                <w:szCs w:val="28"/>
              </w:rPr>
              <w:t>n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B25F7" w:rsidRPr="004927A7" w:rsidRDefault="005B25F7" w:rsidP="003F10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forme</w:t>
            </w:r>
            <w:proofErr w:type="spellEnd"/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B25F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 </w:t>
            </w:r>
            <w:proofErr w:type="spellStart"/>
            <w:r>
              <w:rPr>
                <w:sz w:val="28"/>
                <w:szCs w:val="28"/>
              </w:rPr>
              <w:t>Compania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Apă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Târgovişte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B25F7" w:rsidRPr="004927A7" w:rsidRDefault="005B25F7" w:rsidP="003F10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Dâmboviţa</w:t>
            </w:r>
            <w:proofErr w:type="spellEnd"/>
            <w:r>
              <w:rPr>
                <w:sz w:val="28"/>
                <w:szCs w:val="28"/>
              </w:rPr>
              <w:t xml:space="preserve"> SA</w:t>
            </w:r>
          </w:p>
        </w:tc>
        <w:tc>
          <w:tcPr>
            <w:tcW w:w="234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 w:rsidRPr="004927A7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  <w:vMerge w:val="restart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Targoviste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2857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4723</w:t>
            </w:r>
          </w:p>
        </w:tc>
        <w:tc>
          <w:tcPr>
            <w:tcW w:w="1204" w:type="dxa"/>
          </w:tcPr>
          <w:p w:rsidR="005B25F7" w:rsidRPr="004548D9" w:rsidRDefault="005B25F7" w:rsidP="003F107C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Cobia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Măneşti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Ocniţa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Viişoara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</w:rPr>
              <w:t>Nicule</w:t>
            </w:r>
            <w:proofErr w:type="spellEnd"/>
            <w:r>
              <w:rPr>
                <w:sz w:val="28"/>
                <w:szCs w:val="28"/>
                <w:lang w:val="ro-RO"/>
              </w:rPr>
              <w:t>şti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204" w:type="dxa"/>
          </w:tcPr>
          <w:p w:rsidR="005B25F7" w:rsidRPr="004548D9" w:rsidRDefault="005B25F7" w:rsidP="003F107C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Gaesti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651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6698</w:t>
            </w:r>
          </w:p>
        </w:tc>
        <w:tc>
          <w:tcPr>
            <w:tcW w:w="1204" w:type="dxa"/>
          </w:tcPr>
          <w:p w:rsidR="005B25F7" w:rsidRPr="004548D9" w:rsidRDefault="005B25F7" w:rsidP="003F107C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33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Crângurile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171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566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Pătroaia</w:t>
            </w:r>
            <w:proofErr w:type="spellEnd"/>
            <w:r w:rsidRPr="006437E6">
              <w:rPr>
                <w:sz w:val="28"/>
                <w:szCs w:val="28"/>
              </w:rPr>
              <w:t xml:space="preserve"> - Deal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171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566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Dragodana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171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589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Gura</w:t>
            </w:r>
            <w:proofErr w:type="spellEnd"/>
            <w:r w:rsidRPr="006437E6">
              <w:rPr>
                <w:sz w:val="28"/>
                <w:szCs w:val="28"/>
              </w:rPr>
              <w:t xml:space="preserve"> </w:t>
            </w:r>
            <w:proofErr w:type="spellStart"/>
            <w:r w:rsidRPr="006437E6">
              <w:rPr>
                <w:sz w:val="28"/>
                <w:szCs w:val="28"/>
              </w:rPr>
              <w:t>Foii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120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409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Ludeşti-Scheiu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172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580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Ludeşti-Teleşti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172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580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Morteni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171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566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Petreşti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150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478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Petreşti</w:t>
            </w:r>
            <w:proofErr w:type="spellEnd"/>
            <w:r w:rsidRPr="006437E6">
              <w:rPr>
                <w:sz w:val="28"/>
                <w:szCs w:val="28"/>
              </w:rPr>
              <w:t xml:space="preserve"> -</w:t>
            </w:r>
            <w:proofErr w:type="spellStart"/>
            <w:r w:rsidRPr="006437E6">
              <w:rPr>
                <w:sz w:val="28"/>
                <w:szCs w:val="28"/>
              </w:rPr>
              <w:t>Ioneşti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150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478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Selaru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175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570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Vişina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182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584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Moreni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435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788</w:t>
            </w:r>
          </w:p>
        </w:tc>
        <w:tc>
          <w:tcPr>
            <w:tcW w:w="1204" w:type="dxa"/>
          </w:tcPr>
          <w:p w:rsidR="005B25F7" w:rsidRPr="00A83AB7" w:rsidRDefault="005B25F7" w:rsidP="003F107C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Iedera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180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532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Vişineşti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146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351</w:t>
            </w:r>
          </w:p>
        </w:tc>
        <w:tc>
          <w:tcPr>
            <w:tcW w:w="1204" w:type="dxa"/>
          </w:tcPr>
          <w:p w:rsidR="005B25F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Pucioasa</w:t>
            </w:r>
            <w:proofErr w:type="spellEnd"/>
            <w:r w:rsidRPr="006437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3068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6245</w:t>
            </w:r>
          </w:p>
        </w:tc>
        <w:tc>
          <w:tcPr>
            <w:tcW w:w="1204" w:type="dxa"/>
          </w:tcPr>
          <w:p w:rsidR="005B25F7" w:rsidRPr="00A83AB7" w:rsidRDefault="005B25F7" w:rsidP="003F107C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Bezdead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Glodeni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Fieni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2347</w:t>
            </w:r>
          </w:p>
        </w:tc>
        <w:tc>
          <w:tcPr>
            <w:tcW w:w="1204" w:type="dxa"/>
          </w:tcPr>
          <w:p w:rsidR="005B25F7" w:rsidRPr="00A83AB7" w:rsidRDefault="005B25F7" w:rsidP="003F107C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Titu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212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459</w:t>
            </w:r>
          </w:p>
        </w:tc>
        <w:tc>
          <w:tcPr>
            <w:tcW w:w="1204" w:type="dxa"/>
          </w:tcPr>
          <w:p w:rsidR="005B25F7" w:rsidRPr="00A83AB7" w:rsidRDefault="005B25F7" w:rsidP="003F107C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Racari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927A7">
              <w:rPr>
                <w:sz w:val="28"/>
                <w:szCs w:val="28"/>
              </w:rPr>
              <w:t>7.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Lunguleţu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Poiana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Produleşti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SPJAACS </w:t>
            </w:r>
            <w:proofErr w:type="spellStart"/>
            <w:r>
              <w:rPr>
                <w:sz w:val="28"/>
                <w:szCs w:val="28"/>
              </w:rPr>
              <w:t>Dâmboviţa</w:t>
            </w:r>
            <w:proofErr w:type="spellEnd"/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880" w:type="dxa"/>
            <w:vMerge w:val="restart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  <w:lang w:val="ro-RO"/>
              </w:rPr>
            </w:pPr>
            <w:r w:rsidRPr="006437E6">
              <w:rPr>
                <w:sz w:val="28"/>
                <w:szCs w:val="28"/>
              </w:rPr>
              <w:t>Buc</w:t>
            </w:r>
            <w:r w:rsidRPr="006437E6">
              <w:rPr>
                <w:sz w:val="28"/>
                <w:szCs w:val="28"/>
                <w:lang w:val="ro-RO"/>
              </w:rPr>
              <w:t>şani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41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456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Candesti</w:t>
            </w:r>
            <w:proofErr w:type="spellEnd"/>
            <w:r w:rsidRPr="006437E6">
              <w:rPr>
                <w:sz w:val="28"/>
                <w:szCs w:val="28"/>
              </w:rPr>
              <w:t xml:space="preserve"> - Deal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135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352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Dragodaneşti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135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352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 w:rsidRPr="004927A7">
              <w:rPr>
                <w:sz w:val="28"/>
                <w:szCs w:val="28"/>
              </w:rPr>
              <w:t>33.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Comişani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139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352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 w:rsidRPr="004927A7">
              <w:rPr>
                <w:sz w:val="28"/>
                <w:szCs w:val="28"/>
              </w:rPr>
              <w:t>34.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Dobra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139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352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 w:rsidRPr="004927A7">
              <w:rPr>
                <w:sz w:val="28"/>
                <w:szCs w:val="28"/>
              </w:rPr>
              <w:t>35.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Dobra-</w:t>
            </w:r>
            <w:proofErr w:type="spellStart"/>
            <w:r w:rsidRPr="006437E6">
              <w:rPr>
                <w:sz w:val="28"/>
                <w:szCs w:val="28"/>
              </w:rPr>
              <w:t>Mărceşti</w:t>
            </w:r>
            <w:proofErr w:type="spellEnd"/>
            <w:r w:rsidRPr="006437E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139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356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 w:rsidRPr="004927A7">
              <w:rPr>
                <w:sz w:val="28"/>
                <w:szCs w:val="28"/>
              </w:rPr>
              <w:t>36.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Lucieni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139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352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 w:rsidRPr="004927A7">
              <w:rPr>
                <w:sz w:val="28"/>
                <w:szCs w:val="28"/>
              </w:rPr>
              <w:t>37.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Malu</w:t>
            </w:r>
            <w:proofErr w:type="spellEnd"/>
            <w:r w:rsidRPr="006437E6">
              <w:rPr>
                <w:sz w:val="28"/>
                <w:szCs w:val="28"/>
              </w:rPr>
              <w:t xml:space="preserve"> cu </w:t>
            </w:r>
            <w:proofErr w:type="spellStart"/>
            <w:r w:rsidRPr="006437E6">
              <w:rPr>
                <w:sz w:val="28"/>
                <w:szCs w:val="28"/>
              </w:rPr>
              <w:t>Flori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139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352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 w:rsidRPr="004927A7">
              <w:rPr>
                <w:sz w:val="28"/>
                <w:szCs w:val="28"/>
              </w:rPr>
              <w:t>38.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Nucet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131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359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Văleni</w:t>
            </w:r>
            <w:proofErr w:type="spellEnd"/>
            <w:r w:rsidRPr="006437E6">
              <w:rPr>
                <w:sz w:val="28"/>
                <w:szCs w:val="28"/>
              </w:rPr>
              <w:t xml:space="preserve">- </w:t>
            </w:r>
            <w:proofErr w:type="spellStart"/>
            <w:r w:rsidRPr="006437E6">
              <w:rPr>
                <w:sz w:val="28"/>
                <w:szCs w:val="28"/>
              </w:rPr>
              <w:t>Dîmboviţa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135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352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  <w:lang w:val="ro-RO"/>
              </w:rPr>
            </w:pPr>
            <w:r w:rsidRPr="006437E6">
              <w:rPr>
                <w:sz w:val="28"/>
                <w:szCs w:val="28"/>
              </w:rPr>
              <w:t>V</w:t>
            </w:r>
            <w:r w:rsidRPr="006437E6">
              <w:rPr>
                <w:sz w:val="28"/>
                <w:szCs w:val="28"/>
                <w:lang w:val="ro-RO"/>
              </w:rPr>
              <w:t>ârfuri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61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158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Voineşti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135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352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Gemenea</w:t>
            </w:r>
            <w:proofErr w:type="spellEnd"/>
            <w:r w:rsidRPr="006437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139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352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Izvoare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139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352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Primării</w:t>
            </w:r>
            <w:proofErr w:type="spellEnd"/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 w:rsidRPr="004927A7">
              <w:rPr>
                <w:sz w:val="28"/>
                <w:szCs w:val="28"/>
              </w:rPr>
              <w:t>43.</w:t>
            </w:r>
          </w:p>
        </w:tc>
        <w:tc>
          <w:tcPr>
            <w:tcW w:w="2880" w:type="dxa"/>
            <w:vMerge w:val="restart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Bilciuresti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41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63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 w:rsidRPr="004927A7">
              <w:rPr>
                <w:sz w:val="28"/>
                <w:szCs w:val="28"/>
              </w:rPr>
              <w:t>44.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Cojasca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35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43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 w:rsidRPr="004927A7"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Dărmăneşti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31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41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Finta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29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57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Gura</w:t>
            </w:r>
            <w:proofErr w:type="spellEnd"/>
            <w:r w:rsidRPr="006437E6">
              <w:rPr>
                <w:sz w:val="28"/>
                <w:szCs w:val="28"/>
              </w:rPr>
              <w:t xml:space="preserve"> </w:t>
            </w:r>
            <w:proofErr w:type="spellStart"/>
            <w:r w:rsidRPr="006437E6">
              <w:rPr>
                <w:sz w:val="28"/>
                <w:szCs w:val="28"/>
              </w:rPr>
              <w:t>Suţii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22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37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I.L.Caragiale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25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53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Runcu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Tătărani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38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76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Valea</w:t>
            </w:r>
            <w:proofErr w:type="spellEnd"/>
            <w:r w:rsidRPr="006437E6">
              <w:rPr>
                <w:sz w:val="28"/>
                <w:szCs w:val="28"/>
              </w:rPr>
              <w:t xml:space="preserve"> Mare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49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67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B25F7" w:rsidRPr="004927A7" w:rsidTr="003F107C">
        <w:tc>
          <w:tcPr>
            <w:tcW w:w="720" w:type="dxa"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880" w:type="dxa"/>
            <w:vMerge/>
          </w:tcPr>
          <w:p w:rsidR="005B25F7" w:rsidRPr="004927A7" w:rsidRDefault="005B25F7" w:rsidP="003F10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B25F7" w:rsidRPr="006437E6" w:rsidRDefault="005B25F7" w:rsidP="003F107C">
            <w:pPr>
              <w:rPr>
                <w:sz w:val="28"/>
                <w:szCs w:val="28"/>
              </w:rPr>
            </w:pPr>
            <w:proofErr w:type="spellStart"/>
            <w:r w:rsidRPr="006437E6">
              <w:rPr>
                <w:sz w:val="28"/>
                <w:szCs w:val="28"/>
              </w:rPr>
              <w:t>Valea</w:t>
            </w:r>
            <w:proofErr w:type="spellEnd"/>
            <w:r w:rsidRPr="006437E6">
              <w:rPr>
                <w:sz w:val="28"/>
                <w:szCs w:val="28"/>
              </w:rPr>
              <w:t xml:space="preserve"> </w:t>
            </w:r>
            <w:proofErr w:type="spellStart"/>
            <w:r w:rsidRPr="006437E6">
              <w:rPr>
                <w:sz w:val="28"/>
                <w:szCs w:val="28"/>
              </w:rPr>
              <w:t>Lungă</w:t>
            </w:r>
            <w:proofErr w:type="spellEnd"/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5B25F7" w:rsidRPr="006437E6" w:rsidRDefault="005B25F7" w:rsidP="003F107C">
            <w:pPr>
              <w:jc w:val="right"/>
              <w:rPr>
                <w:sz w:val="28"/>
                <w:szCs w:val="28"/>
              </w:rPr>
            </w:pPr>
            <w:r w:rsidRPr="006437E6">
              <w:rPr>
                <w:sz w:val="28"/>
                <w:szCs w:val="28"/>
              </w:rPr>
              <w:t>22</w:t>
            </w:r>
          </w:p>
        </w:tc>
        <w:tc>
          <w:tcPr>
            <w:tcW w:w="1204" w:type="dxa"/>
          </w:tcPr>
          <w:p w:rsidR="005B25F7" w:rsidRPr="004927A7" w:rsidRDefault="005B25F7" w:rsidP="003F10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B25F7" w:rsidRPr="004927A7" w:rsidRDefault="005B25F7" w:rsidP="005B25F7">
      <w:pPr>
        <w:rPr>
          <w:sz w:val="28"/>
          <w:szCs w:val="28"/>
        </w:rPr>
      </w:pPr>
    </w:p>
    <w:p w:rsidR="005B25F7" w:rsidRDefault="005B25F7" w:rsidP="005B25F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25F7" w:rsidRDefault="005B25F7" w:rsidP="005B25F7"/>
    <w:p w:rsidR="005B25F7" w:rsidRDefault="005B25F7" w:rsidP="005B25F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25F7" w:rsidRDefault="005B25F7" w:rsidP="005B25F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25F7" w:rsidRPr="004927A7" w:rsidRDefault="005B25F7" w:rsidP="005B25F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totalul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analizelor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efectuate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s-au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constatat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25F7" w:rsidRDefault="005B25F7" w:rsidP="005B25F7">
      <w:pPr>
        <w:pStyle w:val="Default"/>
        <w:spacing w:after="378"/>
        <w:rPr>
          <w:rFonts w:ascii="Times New Roman" w:hAnsi="Times New Roman" w:cs="Times New Roman"/>
          <w:sz w:val="28"/>
          <w:szCs w:val="28"/>
        </w:rPr>
      </w:pPr>
    </w:p>
    <w:p w:rsidR="005B25F7" w:rsidRPr="004927A7" w:rsidRDefault="005B25F7" w:rsidP="005B25F7">
      <w:pPr>
        <w:pStyle w:val="Default"/>
        <w:spacing w:after="3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Târgovişte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7A7">
        <w:rPr>
          <w:rFonts w:ascii="Times New Roman" w:hAnsi="Times New Roman" w:cs="Times New Roman"/>
          <w:sz w:val="28"/>
          <w:szCs w:val="28"/>
        </w:rPr>
        <w:t xml:space="preserve"> au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depăşiri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parametrii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Escheria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Coli </w:t>
      </w:r>
      <w:r w:rsidRPr="004927A7">
        <w:rPr>
          <w:rFonts w:ascii="Times New Roman" w:hAnsi="Times New Roman" w:cs="Times New Roman"/>
          <w:sz w:val="28"/>
          <w:szCs w:val="28"/>
        </w:rPr>
        <w:t xml:space="preserve"> (0</w:t>
      </w:r>
      <w:r>
        <w:rPr>
          <w:rFonts w:ascii="Times New Roman" w:hAnsi="Times New Roman" w:cs="Times New Roman"/>
          <w:sz w:val="28"/>
          <w:szCs w:val="28"/>
        </w:rPr>
        <w:t xml:space="preserve">,23%), </w:t>
      </w:r>
      <w:proofErr w:type="spellStart"/>
      <w:r>
        <w:rPr>
          <w:rFonts w:ascii="Times New Roman" w:hAnsi="Times New Roman" w:cs="Times New Roman"/>
          <w:sz w:val="28"/>
          <w:szCs w:val="28"/>
        </w:rPr>
        <w:t>Enterococi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4927A7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,23%),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Bacterii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coliforme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nitraţi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(0,4</w:t>
      </w:r>
      <w:r w:rsidRPr="004927A7">
        <w:rPr>
          <w:rFonts w:ascii="Times New Roman" w:hAnsi="Times New Roman" w:cs="Times New Roman"/>
          <w:sz w:val="28"/>
          <w:szCs w:val="28"/>
        </w:rPr>
        <w:t xml:space="preserve">7%); </w:t>
      </w:r>
    </w:p>
    <w:p w:rsidR="005B25F7" w:rsidRDefault="005B25F7" w:rsidP="005B25F7">
      <w:pPr>
        <w:pStyle w:val="Default"/>
        <w:spacing w:after="3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La </w:t>
      </w:r>
      <w:proofErr w:type="spellStart"/>
      <w:r>
        <w:rPr>
          <w:rFonts w:ascii="Times New Roman" w:hAnsi="Times New Roman" w:cs="Times New Roman"/>
          <w:sz w:val="28"/>
          <w:szCs w:val="28"/>
        </w:rPr>
        <w:t>Găeşti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7A7">
        <w:rPr>
          <w:rFonts w:ascii="Times New Roman" w:hAnsi="Times New Roman" w:cs="Times New Roman"/>
          <w:sz w:val="28"/>
          <w:szCs w:val="28"/>
        </w:rPr>
        <w:t xml:space="preserve">au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depăşiri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parametrii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Enterococi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4927A7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,52%)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( 84,4 %);</w:t>
      </w:r>
    </w:p>
    <w:p w:rsidR="005B25F7" w:rsidRDefault="005B25F7" w:rsidP="005B25F7">
      <w:pPr>
        <w:pStyle w:val="Default"/>
        <w:spacing w:after="3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-La </w:t>
      </w:r>
      <w:proofErr w:type="spellStart"/>
      <w:r>
        <w:rPr>
          <w:rFonts w:ascii="Times New Roman" w:hAnsi="Times New Roman" w:cs="Times New Roman"/>
          <w:sz w:val="28"/>
          <w:szCs w:val="28"/>
        </w:rPr>
        <w:t>Moreni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7A7">
        <w:rPr>
          <w:rFonts w:ascii="Times New Roman" w:hAnsi="Times New Roman" w:cs="Times New Roman"/>
          <w:sz w:val="28"/>
          <w:szCs w:val="28"/>
        </w:rPr>
        <w:t xml:space="preserve">au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depăşiri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parametrii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Escheria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Coli  (2,94 %)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Bacterii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coliforme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25F7" w:rsidRDefault="005B25F7" w:rsidP="005B25F7">
      <w:pPr>
        <w:pStyle w:val="Default"/>
        <w:spacing w:after="3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3,03</w:t>
      </w:r>
      <w:proofErr w:type="gramEnd"/>
      <w:r>
        <w:rPr>
          <w:rFonts w:ascii="Times New Roman" w:hAnsi="Times New Roman" w:cs="Times New Roman"/>
          <w:sz w:val="28"/>
          <w:szCs w:val="28"/>
        </w:rPr>
        <w:t>%) ;</w:t>
      </w:r>
    </w:p>
    <w:p w:rsidR="005B25F7" w:rsidRPr="004927A7" w:rsidRDefault="005B25F7" w:rsidP="005B25F7">
      <w:pPr>
        <w:pStyle w:val="Default"/>
        <w:spacing w:after="3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-La </w:t>
      </w:r>
      <w:proofErr w:type="spellStart"/>
      <w:r>
        <w:rPr>
          <w:rFonts w:ascii="Times New Roman" w:hAnsi="Times New Roman" w:cs="Times New Roman"/>
          <w:sz w:val="28"/>
          <w:szCs w:val="28"/>
        </w:rPr>
        <w:t>Pucioasa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27A7">
        <w:rPr>
          <w:rFonts w:ascii="Times New Roman" w:hAnsi="Times New Roman" w:cs="Times New Roman"/>
          <w:sz w:val="28"/>
          <w:szCs w:val="28"/>
        </w:rPr>
        <w:t xml:space="preserve">au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depăşiri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parametrii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Escheria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Coli  ( 0,22%) , </w:t>
      </w:r>
      <w:proofErr w:type="spellStart"/>
      <w:r>
        <w:rPr>
          <w:rFonts w:ascii="Times New Roman" w:hAnsi="Times New Roman" w:cs="Times New Roman"/>
          <w:sz w:val="28"/>
          <w:szCs w:val="28"/>
        </w:rPr>
        <w:t>Bacterii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coliforme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0,32%) , </w:t>
      </w:r>
      <w:proofErr w:type="spellStart"/>
      <w:r>
        <w:rPr>
          <w:rFonts w:ascii="Times New Roman" w:hAnsi="Times New Roman" w:cs="Times New Roman"/>
          <w:sz w:val="28"/>
          <w:szCs w:val="28"/>
        </w:rPr>
        <w:t>Enterococi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4927A7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,15%)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Aluminiu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( 0,94%) ;</w:t>
      </w:r>
    </w:p>
    <w:p w:rsidR="005B25F7" w:rsidRPr="00505645" w:rsidRDefault="005B25F7" w:rsidP="005B25F7">
      <w:pPr>
        <w:rPr>
          <w:sz w:val="28"/>
          <w:szCs w:val="28"/>
        </w:rPr>
      </w:pPr>
      <w:r>
        <w:t>-</w:t>
      </w:r>
      <w:r w:rsidRPr="00505645">
        <w:rPr>
          <w:sz w:val="28"/>
          <w:szCs w:val="28"/>
        </w:rPr>
        <w:t xml:space="preserve">La </w:t>
      </w:r>
      <w:proofErr w:type="spellStart"/>
      <w:r w:rsidRPr="00505645">
        <w:rPr>
          <w:sz w:val="28"/>
          <w:szCs w:val="28"/>
        </w:rPr>
        <w:t>Fieni</w:t>
      </w:r>
      <w:proofErr w:type="spellEnd"/>
      <w:r w:rsidRPr="00505645">
        <w:rPr>
          <w:sz w:val="28"/>
          <w:szCs w:val="28"/>
        </w:rPr>
        <w:t xml:space="preserve"> au </w:t>
      </w:r>
      <w:proofErr w:type="spellStart"/>
      <w:r w:rsidRPr="00505645">
        <w:rPr>
          <w:sz w:val="28"/>
          <w:szCs w:val="28"/>
        </w:rPr>
        <w:t>fost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depăşiri</w:t>
      </w:r>
      <w:proofErr w:type="spellEnd"/>
      <w:r w:rsidRPr="00505645">
        <w:rPr>
          <w:sz w:val="28"/>
          <w:szCs w:val="28"/>
        </w:rPr>
        <w:t xml:space="preserve"> la </w:t>
      </w:r>
      <w:proofErr w:type="spellStart"/>
      <w:r w:rsidRPr="00505645">
        <w:rPr>
          <w:sz w:val="28"/>
          <w:szCs w:val="28"/>
        </w:rPr>
        <w:t>parametrii</w:t>
      </w:r>
      <w:proofErr w:type="spellEnd"/>
      <w:r w:rsidRPr="00505645">
        <w:rPr>
          <w:sz w:val="28"/>
          <w:szCs w:val="28"/>
        </w:rPr>
        <w:t xml:space="preserve">  </w:t>
      </w:r>
      <w:proofErr w:type="spellStart"/>
      <w:r w:rsidRPr="00505645">
        <w:rPr>
          <w:sz w:val="28"/>
          <w:szCs w:val="28"/>
        </w:rPr>
        <w:t>Escheria</w:t>
      </w:r>
      <w:proofErr w:type="spellEnd"/>
      <w:r w:rsidRPr="00505645">
        <w:rPr>
          <w:sz w:val="28"/>
          <w:szCs w:val="28"/>
        </w:rPr>
        <w:t xml:space="preserve"> Coli  (0,5%) , </w:t>
      </w:r>
      <w:proofErr w:type="spellStart"/>
      <w:r w:rsidRPr="00505645">
        <w:rPr>
          <w:sz w:val="28"/>
          <w:szCs w:val="28"/>
        </w:rPr>
        <w:t>Bacterii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coliforme</w:t>
      </w:r>
      <w:proofErr w:type="spellEnd"/>
      <w:r w:rsidRPr="00505645">
        <w:rPr>
          <w:sz w:val="28"/>
          <w:szCs w:val="28"/>
        </w:rPr>
        <w:t xml:space="preserve"> ( </w:t>
      </w:r>
      <w:r>
        <w:rPr>
          <w:sz w:val="28"/>
          <w:szCs w:val="28"/>
        </w:rPr>
        <w:t>0,55</w:t>
      </w:r>
      <w:r w:rsidRPr="00505645">
        <w:rPr>
          <w:sz w:val="28"/>
          <w:szCs w:val="28"/>
        </w:rPr>
        <w:t xml:space="preserve">%) </w:t>
      </w:r>
      <w:proofErr w:type="spellStart"/>
      <w:r w:rsidRPr="00505645">
        <w:rPr>
          <w:sz w:val="28"/>
          <w:szCs w:val="28"/>
        </w:rPr>
        <w:t>şi</w:t>
      </w:r>
      <w:proofErr w:type="spellEnd"/>
      <w:r w:rsidRPr="00505645">
        <w:rPr>
          <w:sz w:val="28"/>
          <w:szCs w:val="28"/>
        </w:rPr>
        <w:t xml:space="preserve">   </w:t>
      </w:r>
      <w:proofErr w:type="spellStart"/>
      <w:r w:rsidRPr="00505645">
        <w:rPr>
          <w:sz w:val="28"/>
          <w:szCs w:val="28"/>
        </w:rPr>
        <w:t>Enterococi</w:t>
      </w:r>
      <w:proofErr w:type="spellEnd"/>
      <w:r w:rsidRPr="00505645">
        <w:rPr>
          <w:sz w:val="28"/>
          <w:szCs w:val="28"/>
        </w:rPr>
        <w:t xml:space="preserve">  ( 0</w:t>
      </w:r>
      <w:r>
        <w:rPr>
          <w:sz w:val="28"/>
          <w:szCs w:val="28"/>
        </w:rPr>
        <w:t>,7</w:t>
      </w:r>
      <w:r w:rsidRPr="00505645">
        <w:rPr>
          <w:sz w:val="28"/>
          <w:szCs w:val="28"/>
        </w:rPr>
        <w:t>5 %).</w:t>
      </w:r>
    </w:p>
    <w:p w:rsidR="005B25F7" w:rsidRDefault="005B25F7" w:rsidP="005B25F7">
      <w:pPr>
        <w:jc w:val="both"/>
        <w:rPr>
          <w:sz w:val="28"/>
          <w:szCs w:val="28"/>
        </w:rPr>
      </w:pPr>
      <w:r w:rsidRPr="00505645">
        <w:rPr>
          <w:sz w:val="28"/>
          <w:szCs w:val="28"/>
        </w:rPr>
        <w:t xml:space="preserve">        </w:t>
      </w:r>
    </w:p>
    <w:p w:rsidR="005B25F7" w:rsidRDefault="005B25F7" w:rsidP="005B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Evaluînd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calitatea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apei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potabile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distribuită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în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mediul</w:t>
      </w:r>
      <w:proofErr w:type="spellEnd"/>
      <w:r w:rsidRPr="00505645">
        <w:rPr>
          <w:sz w:val="28"/>
          <w:szCs w:val="28"/>
        </w:rPr>
        <w:t xml:space="preserve"> urban </w:t>
      </w:r>
      <w:proofErr w:type="spellStart"/>
      <w:r w:rsidRPr="00505645">
        <w:rPr>
          <w:sz w:val="28"/>
          <w:szCs w:val="28"/>
        </w:rPr>
        <w:t>şi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în</w:t>
      </w:r>
      <w:proofErr w:type="spellEnd"/>
      <w:r w:rsidRPr="00505645">
        <w:rPr>
          <w:sz w:val="28"/>
          <w:szCs w:val="28"/>
        </w:rPr>
        <w:t xml:space="preserve"> contextual </w:t>
      </w:r>
      <w:proofErr w:type="spellStart"/>
      <w:r w:rsidRPr="00505645">
        <w:rPr>
          <w:sz w:val="28"/>
          <w:szCs w:val="28"/>
        </w:rPr>
        <w:t>legislaţiei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sanitare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în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vigoare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concluzionăm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că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proofErr w:type="gramStart"/>
      <w:r w:rsidRPr="00505645">
        <w:rPr>
          <w:sz w:val="28"/>
          <w:szCs w:val="28"/>
        </w:rPr>
        <w:t>apa</w:t>
      </w:r>
      <w:proofErr w:type="spellEnd"/>
      <w:proofErr w:type="gram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este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potabilă</w:t>
      </w:r>
      <w:proofErr w:type="spellEnd"/>
      <w:r w:rsidRPr="00505645">
        <w:rPr>
          <w:sz w:val="28"/>
          <w:szCs w:val="28"/>
        </w:rPr>
        <w:t>.</w:t>
      </w:r>
    </w:p>
    <w:p w:rsidR="005B25F7" w:rsidRPr="00505645" w:rsidRDefault="005B25F7" w:rsidP="005B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Nu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ânregistrate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epidemii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hidrice</w:t>
      </w:r>
      <w:proofErr w:type="spellEnd"/>
      <w:r>
        <w:rPr>
          <w:sz w:val="28"/>
          <w:szCs w:val="28"/>
        </w:rPr>
        <w:t>.</w:t>
      </w:r>
      <w:proofErr w:type="gramEnd"/>
    </w:p>
    <w:p w:rsidR="005B25F7" w:rsidRDefault="005B25F7" w:rsidP="005B25F7">
      <w:pPr>
        <w:jc w:val="both"/>
        <w:rPr>
          <w:sz w:val="28"/>
          <w:szCs w:val="28"/>
        </w:rPr>
      </w:pPr>
      <w:r w:rsidRPr="00505645">
        <w:rPr>
          <w:sz w:val="28"/>
          <w:szCs w:val="28"/>
        </w:rPr>
        <w:t xml:space="preserve">  </w:t>
      </w:r>
    </w:p>
    <w:p w:rsidR="005B25F7" w:rsidRDefault="005B25F7" w:rsidP="005B25F7">
      <w:pPr>
        <w:jc w:val="both"/>
        <w:rPr>
          <w:sz w:val="28"/>
          <w:szCs w:val="28"/>
        </w:rPr>
      </w:pPr>
      <w:r w:rsidRPr="0050564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Din </w:t>
      </w:r>
      <w:proofErr w:type="spellStart"/>
      <w:r>
        <w:rPr>
          <w:sz w:val="28"/>
          <w:szCs w:val="28"/>
        </w:rPr>
        <w:t>analiza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rezultatelor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microbiologice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chimice</w:t>
      </w:r>
      <w:proofErr w:type="spellEnd"/>
      <w:r>
        <w:rPr>
          <w:sz w:val="28"/>
          <w:szCs w:val="28"/>
        </w:rPr>
        <w:t xml:space="preserve"> s-a </w:t>
      </w:r>
      <w:proofErr w:type="spellStart"/>
      <w:r>
        <w:rPr>
          <w:sz w:val="28"/>
          <w:szCs w:val="28"/>
        </w:rPr>
        <w:t>constatat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instalaţiile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apă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mediul</w:t>
      </w:r>
      <w:proofErr w:type="spellEnd"/>
      <w:r>
        <w:rPr>
          <w:sz w:val="28"/>
          <w:szCs w:val="28"/>
        </w:rPr>
        <w:t xml:space="preserve"> rural care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gestionate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Consiliile</w:t>
      </w:r>
      <w:proofErr w:type="spellEnd"/>
      <w:r>
        <w:rPr>
          <w:sz w:val="28"/>
          <w:szCs w:val="28"/>
        </w:rPr>
        <w:t xml:space="preserve"> locale , </w:t>
      </w:r>
      <w:proofErr w:type="spellStart"/>
      <w:r>
        <w:rPr>
          <w:sz w:val="28"/>
          <w:szCs w:val="28"/>
        </w:rPr>
        <w:t>prezintă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neconformităţi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458/2002 , </w:t>
      </w:r>
      <w:proofErr w:type="spellStart"/>
      <w:r>
        <w:rPr>
          <w:sz w:val="28"/>
          <w:szCs w:val="28"/>
        </w:rPr>
        <w:t>comparativ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instalaţiile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apă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mediul</w:t>
      </w:r>
      <w:proofErr w:type="spellEnd"/>
      <w:r>
        <w:rPr>
          <w:sz w:val="28"/>
          <w:szCs w:val="28"/>
        </w:rPr>
        <w:t xml:space="preserve"> rural care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administrarea</w:t>
      </w:r>
      <w:proofErr w:type="spellEnd"/>
      <w:r>
        <w:rPr>
          <w:sz w:val="28"/>
          <w:szCs w:val="28"/>
        </w:rPr>
        <w:t xml:space="preserve"> SC </w:t>
      </w:r>
      <w:proofErr w:type="spellStart"/>
      <w:r>
        <w:rPr>
          <w:sz w:val="28"/>
          <w:szCs w:val="28"/>
        </w:rPr>
        <w:t>Compania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Târgovişte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Dâmboviţa</w:t>
      </w:r>
      <w:proofErr w:type="spellEnd"/>
      <w:r>
        <w:rPr>
          <w:sz w:val="28"/>
          <w:szCs w:val="28"/>
        </w:rPr>
        <w:t xml:space="preserve"> SA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a SPJAACS </w:t>
      </w:r>
      <w:proofErr w:type="spellStart"/>
      <w:r>
        <w:rPr>
          <w:sz w:val="28"/>
          <w:szCs w:val="28"/>
        </w:rPr>
        <w:lastRenderedPageBreak/>
        <w:t>Dâmboviţa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entităţi</w:t>
      </w:r>
      <w:proofErr w:type="spellEnd"/>
      <w:r>
        <w:rPr>
          <w:sz w:val="28"/>
          <w:szCs w:val="28"/>
        </w:rPr>
        <w:t xml:space="preserve">  care </w:t>
      </w:r>
      <w:proofErr w:type="spellStart"/>
      <w:r>
        <w:rPr>
          <w:sz w:val="28"/>
          <w:szCs w:val="28"/>
        </w:rPr>
        <w:t>gestionează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eficient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atât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exploatarea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întreţinerea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funcţionarea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acestora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precum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frecvenţa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calităţii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apei</w:t>
      </w:r>
      <w:proofErr w:type="spellEnd"/>
      <w:r>
        <w:rPr>
          <w:sz w:val="28"/>
          <w:szCs w:val="28"/>
        </w:rPr>
        <w:t xml:space="preserve">. </w:t>
      </w:r>
    </w:p>
    <w:p w:rsidR="005B25F7" w:rsidRDefault="005B25F7" w:rsidP="005B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5645">
        <w:rPr>
          <w:sz w:val="28"/>
          <w:szCs w:val="28"/>
        </w:rPr>
        <w:t xml:space="preserve"> </w:t>
      </w:r>
    </w:p>
    <w:p w:rsidR="005B25F7" w:rsidRDefault="005B25F7" w:rsidP="005B25F7">
      <w:pPr>
        <w:jc w:val="both"/>
        <w:rPr>
          <w:sz w:val="28"/>
          <w:szCs w:val="28"/>
        </w:rPr>
      </w:pPr>
    </w:p>
    <w:p w:rsidR="005B25F7" w:rsidRPr="00505645" w:rsidRDefault="005B25F7" w:rsidP="005B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05645">
        <w:rPr>
          <w:sz w:val="28"/>
          <w:szCs w:val="28"/>
        </w:rPr>
        <w:t xml:space="preserve">SURSE LOCALE </w:t>
      </w:r>
    </w:p>
    <w:p w:rsidR="005B25F7" w:rsidRDefault="005B25F7" w:rsidP="005B25F7">
      <w:pPr>
        <w:jc w:val="both"/>
        <w:rPr>
          <w:sz w:val="28"/>
          <w:szCs w:val="28"/>
        </w:rPr>
      </w:pPr>
      <w:r w:rsidRPr="00505645">
        <w:rPr>
          <w:sz w:val="28"/>
          <w:szCs w:val="28"/>
        </w:rPr>
        <w:t xml:space="preserve">      </w:t>
      </w:r>
    </w:p>
    <w:p w:rsidR="005B25F7" w:rsidRPr="00505645" w:rsidRDefault="005B25F7" w:rsidP="005B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In </w:t>
      </w:r>
      <w:proofErr w:type="spellStart"/>
      <w:r>
        <w:rPr>
          <w:sz w:val="28"/>
          <w:szCs w:val="28"/>
        </w:rPr>
        <w:t>cursul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anului</w:t>
      </w:r>
      <w:proofErr w:type="spellEnd"/>
      <w:r>
        <w:rPr>
          <w:sz w:val="28"/>
          <w:szCs w:val="28"/>
        </w:rPr>
        <w:t xml:space="preserve"> 2012</w:t>
      </w:r>
      <w:r w:rsidRPr="00505645">
        <w:rPr>
          <w:sz w:val="28"/>
          <w:szCs w:val="28"/>
        </w:rPr>
        <w:t xml:space="preserve"> au </w:t>
      </w:r>
      <w:proofErr w:type="spellStart"/>
      <w:r w:rsidRPr="00505645">
        <w:rPr>
          <w:sz w:val="28"/>
          <w:szCs w:val="28"/>
        </w:rPr>
        <w:t>fost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recoltate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şi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analizate</w:t>
      </w:r>
      <w:proofErr w:type="spellEnd"/>
      <w:r w:rsidRPr="00505645">
        <w:rPr>
          <w:sz w:val="28"/>
          <w:szCs w:val="28"/>
        </w:rPr>
        <w:t xml:space="preserve">  </w:t>
      </w:r>
      <w:proofErr w:type="spellStart"/>
      <w:r w:rsidRPr="00505645">
        <w:rPr>
          <w:sz w:val="28"/>
          <w:szCs w:val="28"/>
        </w:rPr>
        <w:t>în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laboratorul</w:t>
      </w:r>
      <w:proofErr w:type="spellEnd"/>
      <w:r w:rsidRPr="00505645">
        <w:rPr>
          <w:sz w:val="28"/>
          <w:szCs w:val="28"/>
        </w:rPr>
        <w:t xml:space="preserve"> DSP </w:t>
      </w:r>
      <w:proofErr w:type="spellStart"/>
      <w:r w:rsidRPr="00505645">
        <w:rPr>
          <w:sz w:val="28"/>
          <w:szCs w:val="28"/>
        </w:rPr>
        <w:t>Dâmboviţa</w:t>
      </w:r>
      <w:proofErr w:type="spellEnd"/>
      <w:r w:rsidRPr="00505645">
        <w:rPr>
          <w:sz w:val="28"/>
          <w:szCs w:val="28"/>
        </w:rPr>
        <w:t xml:space="preserve"> un </w:t>
      </w:r>
      <w:proofErr w:type="spellStart"/>
      <w:r w:rsidRPr="00505645">
        <w:rPr>
          <w:sz w:val="28"/>
          <w:szCs w:val="28"/>
        </w:rPr>
        <w:t>număr</w:t>
      </w:r>
      <w:proofErr w:type="spellEnd"/>
      <w:r w:rsidRPr="00505645">
        <w:rPr>
          <w:sz w:val="28"/>
          <w:szCs w:val="28"/>
        </w:rPr>
        <w:t xml:space="preserve"> </w:t>
      </w:r>
      <w:r w:rsidRPr="00633EA7">
        <w:rPr>
          <w:sz w:val="28"/>
          <w:szCs w:val="28"/>
        </w:rPr>
        <w:t xml:space="preserve">de  </w:t>
      </w:r>
      <w:r>
        <w:rPr>
          <w:sz w:val="28"/>
          <w:szCs w:val="28"/>
        </w:rPr>
        <w:t>60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prob</w:t>
      </w:r>
      <w:r>
        <w:rPr>
          <w:sz w:val="28"/>
          <w:szCs w:val="28"/>
        </w:rPr>
        <w:t>e</w:t>
      </w:r>
      <w:r w:rsidRPr="00505645">
        <w:rPr>
          <w:sz w:val="28"/>
          <w:szCs w:val="28"/>
        </w:rPr>
        <w:t xml:space="preserve"> de </w:t>
      </w:r>
      <w:proofErr w:type="spellStart"/>
      <w:r w:rsidRPr="00505645">
        <w:rPr>
          <w:sz w:val="28"/>
          <w:szCs w:val="28"/>
        </w:rPr>
        <w:t>apă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recoltate</w:t>
      </w:r>
      <w:proofErr w:type="spellEnd"/>
      <w:r w:rsidRPr="00505645">
        <w:rPr>
          <w:sz w:val="28"/>
          <w:szCs w:val="28"/>
        </w:rPr>
        <w:t xml:space="preserve"> din </w:t>
      </w:r>
      <w:proofErr w:type="spellStart"/>
      <w:r w:rsidRPr="00505645">
        <w:rPr>
          <w:sz w:val="28"/>
          <w:szCs w:val="28"/>
        </w:rPr>
        <w:t>surse</w:t>
      </w:r>
      <w:proofErr w:type="spellEnd"/>
      <w:r w:rsidRPr="00505645">
        <w:rPr>
          <w:sz w:val="28"/>
          <w:szCs w:val="28"/>
        </w:rPr>
        <w:t xml:space="preserve"> locale (</w:t>
      </w:r>
      <w:proofErr w:type="spellStart"/>
      <w:r w:rsidRPr="00505645">
        <w:rPr>
          <w:sz w:val="28"/>
          <w:szCs w:val="28"/>
        </w:rPr>
        <w:t>publice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şi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particulare</w:t>
      </w:r>
      <w:proofErr w:type="spellEnd"/>
      <w:r w:rsidRPr="00505645">
        <w:rPr>
          <w:sz w:val="28"/>
          <w:szCs w:val="28"/>
        </w:rPr>
        <w:t xml:space="preserve"> ).</w:t>
      </w:r>
      <w:proofErr w:type="spellStart"/>
      <w:r w:rsidRPr="00505645">
        <w:rPr>
          <w:sz w:val="28"/>
          <w:szCs w:val="28"/>
        </w:rPr>
        <w:t>Toate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probele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provin</w:t>
      </w:r>
      <w:proofErr w:type="spellEnd"/>
      <w:r w:rsidRPr="00505645">
        <w:rPr>
          <w:sz w:val="28"/>
          <w:szCs w:val="28"/>
        </w:rPr>
        <w:t xml:space="preserve"> din </w:t>
      </w:r>
      <w:proofErr w:type="spellStart"/>
      <w:r w:rsidRPr="00505645">
        <w:rPr>
          <w:sz w:val="28"/>
          <w:szCs w:val="28"/>
        </w:rPr>
        <w:t>mediul</w:t>
      </w:r>
      <w:proofErr w:type="spellEnd"/>
      <w:r w:rsidRPr="00505645">
        <w:rPr>
          <w:sz w:val="28"/>
          <w:szCs w:val="28"/>
        </w:rPr>
        <w:t xml:space="preserve"> rural .</w:t>
      </w:r>
    </w:p>
    <w:p w:rsidR="005B25F7" w:rsidRDefault="005B25F7" w:rsidP="005B25F7">
      <w:pPr>
        <w:jc w:val="both"/>
        <w:rPr>
          <w:sz w:val="28"/>
          <w:szCs w:val="28"/>
        </w:rPr>
      </w:pPr>
      <w:r w:rsidRPr="00505645">
        <w:rPr>
          <w:sz w:val="28"/>
          <w:szCs w:val="28"/>
        </w:rPr>
        <w:t xml:space="preserve">       Din </w:t>
      </w:r>
      <w:proofErr w:type="spellStart"/>
      <w:r w:rsidRPr="00505645">
        <w:rPr>
          <w:sz w:val="28"/>
          <w:szCs w:val="28"/>
        </w:rPr>
        <w:t>analiza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rezultatelor</w:t>
      </w:r>
      <w:proofErr w:type="spellEnd"/>
      <w:r w:rsidRPr="00505645">
        <w:rPr>
          <w:sz w:val="28"/>
          <w:szCs w:val="28"/>
        </w:rPr>
        <w:t xml:space="preserve"> de </w:t>
      </w:r>
      <w:proofErr w:type="spellStart"/>
      <w:r w:rsidRPr="00505645">
        <w:rPr>
          <w:sz w:val="28"/>
          <w:szCs w:val="28"/>
        </w:rPr>
        <w:t>laborator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precum</w:t>
      </w:r>
      <w:proofErr w:type="spellEnd"/>
      <w:r w:rsidRPr="00505645">
        <w:rPr>
          <w:sz w:val="28"/>
          <w:szCs w:val="28"/>
        </w:rPr>
        <w:t xml:space="preserve"> </w:t>
      </w:r>
      <w:proofErr w:type="spellStart"/>
      <w:r w:rsidRPr="00505645">
        <w:rPr>
          <w:sz w:val="28"/>
          <w:szCs w:val="28"/>
        </w:rPr>
        <w:t>şi</w:t>
      </w:r>
      <w:proofErr w:type="spellEnd"/>
      <w:r w:rsidRPr="00505645">
        <w:rPr>
          <w:sz w:val="28"/>
          <w:szCs w:val="28"/>
        </w:rPr>
        <w:t xml:space="preserve"> din </w:t>
      </w:r>
      <w:proofErr w:type="spellStart"/>
      <w:r w:rsidRPr="00505645">
        <w:rPr>
          <w:sz w:val="28"/>
          <w:szCs w:val="28"/>
        </w:rPr>
        <w:t>evaluarea</w:t>
      </w:r>
      <w:proofErr w:type="spellEnd"/>
      <w:r w:rsidRPr="0050564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teren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fântânilor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reiese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majoritatea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îndeplinesc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condiţiile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asigurare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ape de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datorită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degradării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acestora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amplasării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improprii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vecinătatea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surse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poluare</w:t>
      </w:r>
      <w:proofErr w:type="spellEnd"/>
      <w:r>
        <w:rPr>
          <w:sz w:val="28"/>
          <w:szCs w:val="28"/>
        </w:rPr>
        <w:t xml:space="preserve"> ), a </w:t>
      </w:r>
      <w:proofErr w:type="spellStart"/>
      <w:r>
        <w:rPr>
          <w:sz w:val="28"/>
          <w:szCs w:val="28"/>
        </w:rPr>
        <w:t>întreţinerii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exploatării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defectuoase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lipsă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asanare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periodică</w:t>
      </w:r>
      <w:proofErr w:type="spellEnd"/>
      <w:r>
        <w:rPr>
          <w:sz w:val="28"/>
          <w:szCs w:val="28"/>
        </w:rPr>
        <w:t xml:space="preserve">) . </w:t>
      </w:r>
    </w:p>
    <w:p w:rsidR="005B25F7" w:rsidRDefault="005B25F7" w:rsidP="005B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Acestea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repercută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asupra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calităţii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apei</w:t>
      </w:r>
      <w:proofErr w:type="spellEnd"/>
      <w:r>
        <w:rPr>
          <w:sz w:val="28"/>
          <w:szCs w:val="28"/>
        </w:rPr>
        <w:t xml:space="preserve">  care,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procent</w:t>
      </w:r>
      <w:proofErr w:type="spellEnd"/>
      <w:r>
        <w:rPr>
          <w:sz w:val="28"/>
          <w:szCs w:val="28"/>
        </w:rPr>
        <w:t xml:space="preserve"> de nu se </w:t>
      </w:r>
      <w:proofErr w:type="spellStart"/>
      <w:r>
        <w:rPr>
          <w:sz w:val="28"/>
          <w:szCs w:val="28"/>
        </w:rPr>
        <w:t>încadrează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limitele</w:t>
      </w:r>
      <w:proofErr w:type="spellEnd"/>
      <w:r>
        <w:rPr>
          <w:sz w:val="28"/>
          <w:szCs w:val="28"/>
        </w:rPr>
        <w:t xml:space="preserve"> CMA ale </w:t>
      </w:r>
      <w:proofErr w:type="spellStart"/>
      <w:r>
        <w:rPr>
          <w:sz w:val="28"/>
          <w:szCs w:val="28"/>
        </w:rPr>
        <w:t>parametrilor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microbiologici</w:t>
      </w:r>
      <w:proofErr w:type="spellEnd"/>
      <w:r>
        <w:rPr>
          <w:sz w:val="28"/>
          <w:szCs w:val="28"/>
        </w:rPr>
        <w:t xml:space="preserve"> conform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458/2002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311/2004 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16,3%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limitele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parametrilor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fizico-chimici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impuşi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aceeaşi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>.</w:t>
      </w:r>
    </w:p>
    <w:p w:rsidR="005B25F7" w:rsidRDefault="005B25F7" w:rsidP="005B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Sănătate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Dâmboviţa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procedat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informarea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autorităţilor</w:t>
      </w:r>
      <w:proofErr w:type="spellEnd"/>
      <w:r>
        <w:rPr>
          <w:sz w:val="28"/>
          <w:szCs w:val="28"/>
        </w:rPr>
        <w:t xml:space="preserve"> locale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proprietarilor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fântânilor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după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caz</w:t>
      </w:r>
      <w:proofErr w:type="spellEnd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asupra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rezultatelor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necorespunzătoare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măsurilor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trebuie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potabilizarea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apei</w:t>
      </w:r>
      <w:proofErr w:type="spellEnd"/>
      <w:r>
        <w:rPr>
          <w:sz w:val="28"/>
          <w:szCs w:val="28"/>
        </w:rPr>
        <w:t>.</w:t>
      </w:r>
    </w:p>
    <w:p w:rsidR="005B25F7" w:rsidRPr="00505645" w:rsidRDefault="005B25F7" w:rsidP="005B2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Facem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menţiunea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anul</w:t>
      </w:r>
      <w:proofErr w:type="spellEnd"/>
      <w:r>
        <w:rPr>
          <w:sz w:val="28"/>
          <w:szCs w:val="28"/>
        </w:rPr>
        <w:t xml:space="preserve"> 2012,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Dâmboviţa</w:t>
      </w:r>
      <w:proofErr w:type="spellEnd"/>
      <w:r>
        <w:rPr>
          <w:sz w:val="28"/>
          <w:szCs w:val="28"/>
        </w:rPr>
        <w:t xml:space="preserve"> nu s-a </w:t>
      </w:r>
      <w:proofErr w:type="spellStart"/>
      <w:proofErr w:type="gram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nici</w:t>
      </w:r>
      <w:proofErr w:type="spellEnd"/>
      <w:proofErr w:type="gramEnd"/>
      <w:r>
        <w:rPr>
          <w:sz w:val="28"/>
          <w:szCs w:val="28"/>
        </w:rPr>
        <w:t xml:space="preserve">  un </w:t>
      </w:r>
      <w:proofErr w:type="spellStart"/>
      <w:r>
        <w:rPr>
          <w:sz w:val="28"/>
          <w:szCs w:val="28"/>
        </w:rPr>
        <w:t>caz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methemoglobinemie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acută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infantilă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determinată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poluarea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apei</w:t>
      </w:r>
      <w:proofErr w:type="spellEnd"/>
      <w:r>
        <w:rPr>
          <w:sz w:val="28"/>
          <w:szCs w:val="28"/>
        </w:rPr>
        <w:t xml:space="preserve"> cu  </w:t>
      </w:r>
      <w:proofErr w:type="spellStart"/>
      <w:r>
        <w:rPr>
          <w:sz w:val="28"/>
          <w:szCs w:val="28"/>
        </w:rPr>
        <w:t>nitraţi</w:t>
      </w:r>
      <w:proofErr w:type="spellEnd"/>
      <w:r>
        <w:rPr>
          <w:sz w:val="28"/>
          <w:szCs w:val="28"/>
        </w:rPr>
        <w:t xml:space="preserve">. </w:t>
      </w:r>
    </w:p>
    <w:p w:rsidR="005B25F7" w:rsidRPr="004927A7" w:rsidRDefault="005B25F7" w:rsidP="005B25F7">
      <w:pPr>
        <w:rPr>
          <w:sz w:val="28"/>
          <w:szCs w:val="28"/>
          <w:lang w:val="ro-RO"/>
        </w:rPr>
      </w:pPr>
    </w:p>
    <w:p w:rsidR="005B25F7" w:rsidRPr="004927A7" w:rsidRDefault="005B25F7" w:rsidP="005B25F7">
      <w:pPr>
        <w:rPr>
          <w:sz w:val="28"/>
          <w:szCs w:val="28"/>
          <w:lang w:val="ro-RO"/>
        </w:rPr>
      </w:pPr>
    </w:p>
    <w:p w:rsidR="005B25F7" w:rsidRPr="004927A7" w:rsidRDefault="005B25F7" w:rsidP="005B25F7">
      <w:pPr>
        <w:rPr>
          <w:sz w:val="28"/>
          <w:szCs w:val="28"/>
          <w:lang w:val="ro-RO"/>
        </w:rPr>
      </w:pPr>
    </w:p>
    <w:p w:rsidR="005B25F7" w:rsidRPr="004927A7" w:rsidRDefault="005B25F7" w:rsidP="005B25F7">
      <w:pPr>
        <w:rPr>
          <w:sz w:val="28"/>
          <w:szCs w:val="28"/>
          <w:lang w:val="ro-RO"/>
        </w:rPr>
      </w:pPr>
    </w:p>
    <w:p w:rsidR="005B25F7" w:rsidRPr="004927A7" w:rsidRDefault="005B25F7" w:rsidP="005B25F7">
      <w:pPr>
        <w:rPr>
          <w:sz w:val="28"/>
          <w:szCs w:val="28"/>
          <w:lang w:val="ro-RO"/>
        </w:rPr>
      </w:pPr>
    </w:p>
    <w:p w:rsidR="005B25F7" w:rsidRPr="004927A7" w:rsidRDefault="005B25F7" w:rsidP="005B25F7">
      <w:pPr>
        <w:rPr>
          <w:sz w:val="28"/>
          <w:szCs w:val="28"/>
          <w:lang w:val="ro-RO"/>
        </w:rPr>
      </w:pPr>
    </w:p>
    <w:p w:rsidR="005B25F7" w:rsidRPr="004927A7" w:rsidRDefault="005B25F7" w:rsidP="005B25F7">
      <w:pPr>
        <w:rPr>
          <w:sz w:val="28"/>
          <w:szCs w:val="28"/>
          <w:lang w:val="ro-RO"/>
        </w:rPr>
      </w:pPr>
    </w:p>
    <w:p w:rsidR="005B25F7" w:rsidRPr="004927A7" w:rsidRDefault="005B25F7" w:rsidP="005B25F7">
      <w:pPr>
        <w:rPr>
          <w:sz w:val="28"/>
          <w:szCs w:val="28"/>
          <w:lang w:val="ro-RO"/>
        </w:rPr>
      </w:pPr>
    </w:p>
    <w:p w:rsidR="005B25F7" w:rsidRPr="004927A7" w:rsidRDefault="005B25F7" w:rsidP="005B25F7">
      <w:pPr>
        <w:rPr>
          <w:sz w:val="28"/>
          <w:szCs w:val="28"/>
          <w:lang w:val="ro-RO"/>
        </w:rPr>
      </w:pPr>
    </w:p>
    <w:p w:rsidR="005B25F7" w:rsidRPr="004927A7" w:rsidRDefault="005B25F7" w:rsidP="005B25F7">
      <w:pPr>
        <w:rPr>
          <w:sz w:val="28"/>
          <w:szCs w:val="28"/>
          <w:lang w:val="ro-RO"/>
        </w:rPr>
      </w:pPr>
    </w:p>
    <w:p w:rsidR="005B25F7" w:rsidRPr="004927A7" w:rsidRDefault="005B25F7" w:rsidP="005B25F7">
      <w:pPr>
        <w:rPr>
          <w:sz w:val="28"/>
          <w:szCs w:val="28"/>
          <w:lang w:val="ro-RO"/>
        </w:rPr>
      </w:pPr>
    </w:p>
    <w:p w:rsidR="005E1072" w:rsidRDefault="005E1072">
      <w:bookmarkStart w:id="0" w:name="_GoBack"/>
      <w:bookmarkEnd w:id="0"/>
    </w:p>
    <w:sectPr w:rsidR="005E1072" w:rsidSect="00E212A7">
      <w:footerReference w:type="even" r:id="rId5"/>
      <w:footerReference w:type="default" r:id="rId6"/>
      <w:pgSz w:w="12240" w:h="15840"/>
      <w:pgMar w:top="1440" w:right="677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7" w:rsidRDefault="005B25F7" w:rsidP="00F554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27A7" w:rsidRDefault="005B25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7" w:rsidRDefault="005B25F7" w:rsidP="00F554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927A7" w:rsidRDefault="005B25F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FA"/>
    <w:rsid w:val="005B25F7"/>
    <w:rsid w:val="005E1072"/>
    <w:rsid w:val="00A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25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5B25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25F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B2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25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5B25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25F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B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igienamediului</dc:creator>
  <cp:keywords/>
  <dc:description/>
  <cp:lastModifiedBy>igienamediului</cp:lastModifiedBy>
  <cp:revision>2</cp:revision>
  <dcterms:created xsi:type="dcterms:W3CDTF">2015-02-11T13:16:00Z</dcterms:created>
  <dcterms:modified xsi:type="dcterms:W3CDTF">2015-02-11T13:16:00Z</dcterms:modified>
</cp:coreProperties>
</file>